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BC5A" w14:textId="77777777" w:rsidR="00E91729" w:rsidRDefault="004344B3">
      <w:pPr>
        <w:pStyle w:val="Heading1"/>
      </w:pPr>
      <w:r>
        <w:t>Optimal futility stopping rule</w:t>
      </w:r>
    </w:p>
    <w:p w14:paraId="1DD4A19F" w14:textId="77777777" w:rsidR="00E91729" w:rsidRDefault="004344B3">
      <w:pPr>
        <w:pStyle w:val="Heading2"/>
      </w:pPr>
      <w:r>
        <w:t>Description</w:t>
      </w:r>
    </w:p>
    <w:p w14:paraId="0149200A" w14:textId="77777777" w:rsidR="00E91729" w:rsidRDefault="004344B3">
      <w:pPr>
        <w:pStyle w:val="NoSpacing"/>
      </w:pPr>
      <w:r>
        <w:t>The simulation report presents operating characteristics of a multi-arm trial design with a single interim analysis. A futility stopping rule will be applied at this interim look and the trial will be stopped early for futility if the predicted probability of success (conditional power) is less than a pre-defined futility threshold in all treatment arms. An optimal value of the futility threshold is computed by maximizing the sensitivity and specificity rates.</w:t>
      </w:r>
    </w:p>
    <w:p w14:paraId="2604C082" w14:textId="77777777" w:rsidR="006D4805" w:rsidRDefault="006D4805" w:rsidP="006D4805">
      <w:pPr>
        <w:pStyle w:val="Heading2"/>
      </w:pPr>
      <w:r>
        <w:t>Table 1. Primary efficacy endpoint</w:t>
      </w:r>
    </w:p>
    <w:tbl>
      <w:tblPr>
        <w:tblW w:w="9360" w:type="dxa"/>
        <w:jc w:val="center"/>
        <w:tblLayout w:type="fixed"/>
        <w:tblLook w:val="0420" w:firstRow="1" w:lastRow="0" w:firstColumn="0" w:lastColumn="0" w:noHBand="0" w:noVBand="1"/>
      </w:tblPr>
      <w:tblGrid>
        <w:gridCol w:w="4320"/>
        <w:gridCol w:w="5040"/>
      </w:tblGrid>
      <w:tr w:rsidR="006D4805" w14:paraId="11BD7361" w14:textId="77777777" w:rsidTr="00AE4500">
        <w:trPr>
          <w:cantSplit/>
          <w:tblHeader/>
          <w:jc w:val="center"/>
        </w:trPr>
        <w:tc>
          <w:tcPr>
            <w:tcW w:w="432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1F5A0D6D" w14:textId="77777777" w:rsidR="006D4805" w:rsidRDefault="006D4805" w:rsidP="00AE4500">
            <w:pPr>
              <w:spacing w:before="0" w:after="0"/>
            </w:pPr>
            <w:r>
              <w:rPr>
                <w:rFonts w:eastAsia="Arial" w:cs="Arial"/>
                <w:b/>
                <w:color w:val="000000"/>
                <w:sz w:val="24"/>
                <w:szCs w:val="24"/>
              </w:rPr>
              <w:t>Parameter</w:t>
            </w:r>
          </w:p>
        </w:tc>
        <w:tc>
          <w:tcPr>
            <w:tcW w:w="504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5CC1CC0A" w14:textId="77777777" w:rsidR="006D4805" w:rsidRDefault="006D4805" w:rsidP="00AE4500">
            <w:pPr>
              <w:spacing w:before="0" w:after="0"/>
            </w:pPr>
            <w:r>
              <w:rPr>
                <w:rFonts w:eastAsia="Arial" w:cs="Arial"/>
                <w:b/>
                <w:color w:val="000000"/>
                <w:sz w:val="24"/>
                <w:szCs w:val="24"/>
              </w:rPr>
              <w:t>Value</w:t>
            </w:r>
          </w:p>
        </w:tc>
      </w:tr>
      <w:tr w:rsidR="006D4805" w14:paraId="55094949" w14:textId="77777777" w:rsidTr="00AE4500">
        <w:trPr>
          <w:cantSplit/>
          <w:jc w:val="center"/>
        </w:trPr>
        <w:tc>
          <w:tcPr>
            <w:tcW w:w="4320" w:type="dxa"/>
            <w:shd w:val="clear" w:color="auto" w:fill="FFFFFF"/>
            <w:tcMar>
              <w:top w:w="0" w:type="dxa"/>
              <w:left w:w="0" w:type="dxa"/>
              <w:bottom w:w="0" w:type="dxa"/>
              <w:right w:w="0" w:type="dxa"/>
            </w:tcMar>
            <w:vAlign w:val="center"/>
          </w:tcPr>
          <w:p w14:paraId="2BFFF840" w14:textId="77777777" w:rsidR="006D4805" w:rsidRDefault="006D4805" w:rsidP="00AE4500">
            <w:pPr>
              <w:spacing w:before="0" w:after="0"/>
            </w:pPr>
            <w:r>
              <w:rPr>
                <w:rFonts w:eastAsia="Arial" w:cs="Arial"/>
                <w:color w:val="000000"/>
                <w:sz w:val="24"/>
                <w:szCs w:val="24"/>
              </w:rPr>
              <w:t>Endpoint type</w:t>
            </w:r>
          </w:p>
        </w:tc>
        <w:tc>
          <w:tcPr>
            <w:tcW w:w="5040" w:type="dxa"/>
            <w:shd w:val="clear" w:color="auto" w:fill="FFFFFF"/>
            <w:tcMar>
              <w:top w:w="0" w:type="dxa"/>
              <w:left w:w="0" w:type="dxa"/>
              <w:bottom w:w="0" w:type="dxa"/>
              <w:right w:w="0" w:type="dxa"/>
            </w:tcMar>
            <w:vAlign w:val="center"/>
          </w:tcPr>
          <w:p w14:paraId="15E388F1" w14:textId="77777777" w:rsidR="006D4805" w:rsidRDefault="006D4805" w:rsidP="00AE4500">
            <w:pPr>
              <w:spacing w:before="0" w:after="0"/>
            </w:pPr>
            <w:r>
              <w:rPr>
                <w:rFonts w:eastAsia="Arial" w:cs="Arial"/>
                <w:color w:val="000000"/>
                <w:sz w:val="24"/>
                <w:szCs w:val="24"/>
              </w:rPr>
              <w:t>Time-to-event</w:t>
            </w:r>
          </w:p>
        </w:tc>
      </w:tr>
      <w:tr w:rsidR="006D4805" w14:paraId="545DCCBC" w14:textId="77777777" w:rsidTr="00AE4500">
        <w:trPr>
          <w:cantSplit/>
          <w:jc w:val="center"/>
        </w:trPr>
        <w:tc>
          <w:tcPr>
            <w:tcW w:w="4320" w:type="dxa"/>
            <w:tcBorders>
              <w:bottom w:val="single" w:sz="16" w:space="0" w:color="000000"/>
            </w:tcBorders>
            <w:shd w:val="clear" w:color="auto" w:fill="FFFFFF"/>
            <w:tcMar>
              <w:top w:w="0" w:type="dxa"/>
              <w:left w:w="0" w:type="dxa"/>
              <w:bottom w:w="0" w:type="dxa"/>
              <w:right w:w="0" w:type="dxa"/>
            </w:tcMar>
            <w:vAlign w:val="center"/>
          </w:tcPr>
          <w:p w14:paraId="604D5726" w14:textId="77777777" w:rsidR="006D4805" w:rsidRDefault="006D4805" w:rsidP="00AE4500">
            <w:pPr>
              <w:spacing w:before="0" w:after="0"/>
            </w:pPr>
            <w:r>
              <w:rPr>
                <w:rFonts w:eastAsia="Arial" w:cs="Arial"/>
                <w:color w:val="000000"/>
                <w:sz w:val="24"/>
                <w:szCs w:val="24"/>
              </w:rPr>
              <w:t>Direction of favorable outcome</w:t>
            </w:r>
          </w:p>
        </w:tc>
        <w:tc>
          <w:tcPr>
            <w:tcW w:w="5040" w:type="dxa"/>
            <w:tcBorders>
              <w:bottom w:val="single" w:sz="16" w:space="0" w:color="000000"/>
            </w:tcBorders>
            <w:shd w:val="clear" w:color="auto" w:fill="FFFFFF"/>
            <w:tcMar>
              <w:top w:w="0" w:type="dxa"/>
              <w:left w:w="0" w:type="dxa"/>
              <w:bottom w:w="0" w:type="dxa"/>
              <w:right w:w="0" w:type="dxa"/>
            </w:tcMar>
            <w:vAlign w:val="center"/>
          </w:tcPr>
          <w:p w14:paraId="121540A6" w14:textId="77777777" w:rsidR="006D4805" w:rsidRDefault="006D4805" w:rsidP="00AE4500">
            <w:pPr>
              <w:spacing w:before="0" w:after="0"/>
            </w:pPr>
            <w:r>
              <w:rPr>
                <w:rFonts w:eastAsia="Arial" w:cs="Arial"/>
                <w:color w:val="000000"/>
                <w:sz w:val="24"/>
                <w:szCs w:val="24"/>
              </w:rPr>
              <w:t>A higher value of the endpoint indicates a more favorable outcome</w:t>
            </w:r>
          </w:p>
        </w:tc>
      </w:tr>
    </w:tbl>
    <w:p w14:paraId="6D5ED9DA" w14:textId="77777777" w:rsidR="00E91729" w:rsidRDefault="004344B3">
      <w:pPr>
        <w:pStyle w:val="Heading2"/>
      </w:pPr>
      <w:r>
        <w:t>Table 2. Number of enrolled patients</w:t>
      </w:r>
    </w:p>
    <w:tbl>
      <w:tblPr>
        <w:tblW w:w="9360" w:type="dxa"/>
        <w:jc w:val="center"/>
        <w:tblLayout w:type="fixed"/>
        <w:tblLook w:val="0420" w:firstRow="1" w:lastRow="0" w:firstColumn="0" w:lastColumn="0" w:noHBand="0" w:noVBand="1"/>
      </w:tblPr>
      <w:tblGrid>
        <w:gridCol w:w="7200"/>
        <w:gridCol w:w="2160"/>
      </w:tblGrid>
      <w:tr w:rsidR="00E91729" w14:paraId="0898198F" w14:textId="77777777">
        <w:trPr>
          <w:cantSplit/>
          <w:tblHeader/>
          <w:jc w:val="center"/>
        </w:trPr>
        <w:tc>
          <w:tcPr>
            <w:tcW w:w="720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6AD85F34" w14:textId="77777777" w:rsidR="00E91729" w:rsidRDefault="004344B3">
            <w:pPr>
              <w:spacing w:before="0" w:after="0"/>
            </w:pPr>
            <w:r>
              <w:rPr>
                <w:rFonts w:eastAsia="Arial" w:cs="Arial"/>
                <w:b/>
                <w:color w:val="000000"/>
                <w:sz w:val="24"/>
                <w:szCs w:val="24"/>
              </w:rPr>
              <w:t>Trial arm</w:t>
            </w:r>
          </w:p>
        </w:tc>
        <w:tc>
          <w:tcPr>
            <w:tcW w:w="216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09C93F8F" w14:textId="77777777" w:rsidR="00E91729" w:rsidRDefault="004344B3">
            <w:pPr>
              <w:spacing w:before="0" w:after="0"/>
            </w:pPr>
            <w:r>
              <w:rPr>
                <w:rFonts w:eastAsia="Arial" w:cs="Arial"/>
                <w:b/>
                <w:color w:val="000000"/>
                <w:sz w:val="24"/>
                <w:szCs w:val="24"/>
              </w:rPr>
              <w:t>Sample size</w:t>
            </w:r>
          </w:p>
        </w:tc>
      </w:tr>
      <w:tr w:rsidR="00E91729" w14:paraId="2881D2E9" w14:textId="77777777">
        <w:trPr>
          <w:cantSplit/>
          <w:jc w:val="center"/>
        </w:trPr>
        <w:tc>
          <w:tcPr>
            <w:tcW w:w="7200" w:type="dxa"/>
            <w:shd w:val="clear" w:color="auto" w:fill="FFFFFF"/>
            <w:tcMar>
              <w:top w:w="0" w:type="dxa"/>
              <w:left w:w="0" w:type="dxa"/>
              <w:bottom w:w="0" w:type="dxa"/>
              <w:right w:w="0" w:type="dxa"/>
            </w:tcMar>
            <w:vAlign w:val="center"/>
          </w:tcPr>
          <w:p w14:paraId="4E1936CD" w14:textId="77777777" w:rsidR="00E91729" w:rsidRDefault="004344B3">
            <w:pPr>
              <w:spacing w:before="0" w:after="0"/>
            </w:pPr>
            <w:r>
              <w:rPr>
                <w:rFonts w:eastAsia="Arial" w:cs="Arial"/>
                <w:color w:val="000000"/>
                <w:sz w:val="24"/>
                <w:szCs w:val="24"/>
              </w:rPr>
              <w:t>Control</w:t>
            </w:r>
          </w:p>
        </w:tc>
        <w:tc>
          <w:tcPr>
            <w:tcW w:w="2160" w:type="dxa"/>
            <w:shd w:val="clear" w:color="auto" w:fill="FFFFFF"/>
            <w:tcMar>
              <w:top w:w="0" w:type="dxa"/>
              <w:left w:w="0" w:type="dxa"/>
              <w:bottom w:w="0" w:type="dxa"/>
              <w:right w:w="0" w:type="dxa"/>
            </w:tcMar>
            <w:vAlign w:val="center"/>
          </w:tcPr>
          <w:p w14:paraId="385824A0" w14:textId="77777777" w:rsidR="00E91729" w:rsidRDefault="004344B3">
            <w:pPr>
              <w:spacing w:before="0" w:after="0"/>
            </w:pPr>
            <w:r>
              <w:rPr>
                <w:rFonts w:eastAsia="Arial" w:cs="Arial"/>
                <w:color w:val="000000"/>
                <w:sz w:val="24"/>
                <w:szCs w:val="24"/>
              </w:rPr>
              <w:t>230</w:t>
            </w:r>
          </w:p>
        </w:tc>
      </w:tr>
      <w:tr w:rsidR="00E91729" w14:paraId="43C0B272" w14:textId="77777777">
        <w:trPr>
          <w:cantSplit/>
          <w:jc w:val="center"/>
        </w:trPr>
        <w:tc>
          <w:tcPr>
            <w:tcW w:w="7200" w:type="dxa"/>
            <w:tcBorders>
              <w:bottom w:val="single" w:sz="16" w:space="0" w:color="000000"/>
            </w:tcBorders>
            <w:shd w:val="clear" w:color="auto" w:fill="FFFFFF"/>
            <w:tcMar>
              <w:top w:w="0" w:type="dxa"/>
              <w:left w:w="0" w:type="dxa"/>
              <w:bottom w:w="0" w:type="dxa"/>
              <w:right w:w="0" w:type="dxa"/>
            </w:tcMar>
            <w:vAlign w:val="center"/>
          </w:tcPr>
          <w:p w14:paraId="178504BF" w14:textId="77777777" w:rsidR="00E91729" w:rsidRDefault="004344B3">
            <w:pPr>
              <w:spacing w:before="0" w:after="0"/>
            </w:pPr>
            <w:r>
              <w:rPr>
                <w:rFonts w:eastAsia="Arial" w:cs="Arial"/>
                <w:color w:val="000000"/>
                <w:sz w:val="24"/>
                <w:szCs w:val="24"/>
              </w:rPr>
              <w:t>Treatment</w:t>
            </w:r>
          </w:p>
        </w:tc>
        <w:tc>
          <w:tcPr>
            <w:tcW w:w="2160" w:type="dxa"/>
            <w:tcBorders>
              <w:bottom w:val="single" w:sz="16" w:space="0" w:color="000000"/>
            </w:tcBorders>
            <w:shd w:val="clear" w:color="auto" w:fill="FFFFFF"/>
            <w:tcMar>
              <w:top w:w="0" w:type="dxa"/>
              <w:left w:w="0" w:type="dxa"/>
              <w:bottom w:w="0" w:type="dxa"/>
              <w:right w:w="0" w:type="dxa"/>
            </w:tcMar>
            <w:vAlign w:val="center"/>
          </w:tcPr>
          <w:p w14:paraId="6513CD87" w14:textId="77777777" w:rsidR="00E91729" w:rsidRDefault="004344B3">
            <w:pPr>
              <w:spacing w:before="0" w:after="0"/>
            </w:pPr>
            <w:r>
              <w:rPr>
                <w:rFonts w:eastAsia="Arial" w:cs="Arial"/>
                <w:color w:val="000000"/>
                <w:sz w:val="24"/>
                <w:szCs w:val="24"/>
              </w:rPr>
              <w:t>230</w:t>
            </w:r>
          </w:p>
        </w:tc>
      </w:tr>
    </w:tbl>
    <w:p w14:paraId="528AA9A9" w14:textId="77777777" w:rsidR="00E91729" w:rsidRDefault="004344B3">
      <w:pPr>
        <w:pStyle w:val="Heading2"/>
      </w:pPr>
      <w:r>
        <w:t>Table 3. Treatment effect assumptions</w:t>
      </w:r>
    </w:p>
    <w:tbl>
      <w:tblPr>
        <w:tblW w:w="9360" w:type="dxa"/>
        <w:jc w:val="center"/>
        <w:tblLayout w:type="fixed"/>
        <w:tblLook w:val="0420" w:firstRow="1" w:lastRow="0" w:firstColumn="0" w:lastColumn="0" w:noHBand="0" w:noVBand="1"/>
      </w:tblPr>
      <w:tblGrid>
        <w:gridCol w:w="2880"/>
        <w:gridCol w:w="2880"/>
        <w:gridCol w:w="3600"/>
      </w:tblGrid>
      <w:tr w:rsidR="00E91729" w14:paraId="535CD193" w14:textId="77777777">
        <w:trPr>
          <w:cantSplit/>
          <w:tblHeader/>
          <w:jc w:val="center"/>
        </w:trPr>
        <w:tc>
          <w:tcPr>
            <w:tcW w:w="288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2C9BA7F7" w14:textId="77777777" w:rsidR="00E91729" w:rsidRDefault="004344B3">
            <w:pPr>
              <w:spacing w:before="0" w:after="0"/>
            </w:pPr>
            <w:r>
              <w:rPr>
                <w:rFonts w:eastAsia="Arial" w:cs="Arial"/>
                <w:b/>
                <w:color w:val="000000"/>
                <w:sz w:val="24"/>
                <w:szCs w:val="24"/>
              </w:rPr>
              <w:t>Trial arm</w:t>
            </w:r>
          </w:p>
        </w:tc>
        <w:tc>
          <w:tcPr>
            <w:tcW w:w="288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6A8773F6" w14:textId="77777777" w:rsidR="00E91729" w:rsidRDefault="004344B3">
            <w:pPr>
              <w:spacing w:before="0" w:after="0"/>
            </w:pPr>
            <w:r>
              <w:rPr>
                <w:rFonts w:eastAsia="Arial" w:cs="Arial"/>
                <w:b/>
                <w:color w:val="000000"/>
                <w:sz w:val="24"/>
                <w:szCs w:val="24"/>
              </w:rPr>
              <w:t>Parameter</w:t>
            </w:r>
          </w:p>
        </w:tc>
        <w:tc>
          <w:tcPr>
            <w:tcW w:w="360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69789E46" w14:textId="77777777" w:rsidR="00E91729" w:rsidRDefault="004344B3">
            <w:pPr>
              <w:spacing w:before="0" w:after="0"/>
            </w:pPr>
            <w:r>
              <w:rPr>
                <w:rFonts w:eastAsia="Arial" w:cs="Arial"/>
                <w:b/>
                <w:color w:val="000000"/>
                <w:sz w:val="24"/>
                <w:szCs w:val="24"/>
              </w:rPr>
              <w:t>Value</w:t>
            </w:r>
          </w:p>
        </w:tc>
      </w:tr>
      <w:tr w:rsidR="00E91729" w14:paraId="46959407" w14:textId="77777777">
        <w:trPr>
          <w:cantSplit/>
          <w:jc w:val="center"/>
        </w:trPr>
        <w:tc>
          <w:tcPr>
            <w:tcW w:w="2880" w:type="dxa"/>
            <w:shd w:val="clear" w:color="auto" w:fill="FFFFFF"/>
            <w:tcMar>
              <w:top w:w="0" w:type="dxa"/>
              <w:left w:w="0" w:type="dxa"/>
              <w:bottom w:w="0" w:type="dxa"/>
              <w:right w:w="0" w:type="dxa"/>
            </w:tcMar>
            <w:vAlign w:val="center"/>
          </w:tcPr>
          <w:p w14:paraId="2AE0CEB1" w14:textId="77777777" w:rsidR="00E91729" w:rsidRDefault="004344B3">
            <w:pPr>
              <w:spacing w:before="0" w:after="0"/>
            </w:pPr>
            <w:r>
              <w:rPr>
                <w:rFonts w:eastAsia="Arial" w:cs="Arial"/>
                <w:color w:val="000000"/>
                <w:sz w:val="24"/>
                <w:szCs w:val="24"/>
              </w:rPr>
              <w:t>Control</w:t>
            </w:r>
          </w:p>
        </w:tc>
        <w:tc>
          <w:tcPr>
            <w:tcW w:w="2880" w:type="dxa"/>
            <w:shd w:val="clear" w:color="auto" w:fill="FFFFFF"/>
            <w:tcMar>
              <w:top w:w="0" w:type="dxa"/>
              <w:left w:w="0" w:type="dxa"/>
              <w:bottom w:w="0" w:type="dxa"/>
              <w:right w:w="0" w:type="dxa"/>
            </w:tcMar>
            <w:vAlign w:val="center"/>
          </w:tcPr>
          <w:p w14:paraId="0D66316C" w14:textId="77777777" w:rsidR="00E91729" w:rsidRDefault="004344B3">
            <w:pPr>
              <w:spacing w:before="0" w:after="0"/>
            </w:pPr>
            <w:r>
              <w:rPr>
                <w:rFonts w:eastAsia="Arial" w:cs="Arial"/>
                <w:color w:val="000000"/>
                <w:sz w:val="24"/>
                <w:szCs w:val="24"/>
              </w:rPr>
              <w:t>Median time</w:t>
            </w:r>
          </w:p>
        </w:tc>
        <w:tc>
          <w:tcPr>
            <w:tcW w:w="3600" w:type="dxa"/>
            <w:shd w:val="clear" w:color="auto" w:fill="FFFFFF"/>
            <w:tcMar>
              <w:top w:w="0" w:type="dxa"/>
              <w:left w:w="0" w:type="dxa"/>
              <w:bottom w:w="0" w:type="dxa"/>
              <w:right w:w="0" w:type="dxa"/>
            </w:tcMar>
            <w:vAlign w:val="center"/>
          </w:tcPr>
          <w:p w14:paraId="2482BCE6" w14:textId="77777777" w:rsidR="00E91729" w:rsidRDefault="004344B3">
            <w:pPr>
              <w:spacing w:before="0" w:after="0"/>
            </w:pPr>
            <w:r>
              <w:rPr>
                <w:rFonts w:eastAsia="Arial" w:cs="Arial"/>
                <w:color w:val="000000"/>
                <w:sz w:val="24"/>
                <w:szCs w:val="24"/>
              </w:rPr>
              <w:t>16</w:t>
            </w:r>
          </w:p>
        </w:tc>
      </w:tr>
      <w:tr w:rsidR="00E91729" w14:paraId="0D644809" w14:textId="77777777">
        <w:trPr>
          <w:cantSplit/>
          <w:jc w:val="center"/>
        </w:trPr>
        <w:tc>
          <w:tcPr>
            <w:tcW w:w="2880" w:type="dxa"/>
            <w:tcBorders>
              <w:bottom w:val="single" w:sz="16" w:space="0" w:color="000000"/>
            </w:tcBorders>
            <w:shd w:val="clear" w:color="auto" w:fill="FFFFFF"/>
            <w:tcMar>
              <w:top w:w="0" w:type="dxa"/>
              <w:left w:w="0" w:type="dxa"/>
              <w:bottom w:w="0" w:type="dxa"/>
              <w:right w:w="0" w:type="dxa"/>
            </w:tcMar>
            <w:vAlign w:val="center"/>
          </w:tcPr>
          <w:p w14:paraId="735CAD87" w14:textId="77777777" w:rsidR="00E91729" w:rsidRDefault="004344B3">
            <w:pPr>
              <w:spacing w:before="0" w:after="0"/>
            </w:pPr>
            <w:r>
              <w:rPr>
                <w:rFonts w:eastAsia="Arial" w:cs="Arial"/>
                <w:color w:val="000000"/>
                <w:sz w:val="24"/>
                <w:szCs w:val="24"/>
              </w:rPr>
              <w:t>Treatment</w:t>
            </w:r>
          </w:p>
        </w:tc>
        <w:tc>
          <w:tcPr>
            <w:tcW w:w="2880" w:type="dxa"/>
            <w:tcBorders>
              <w:bottom w:val="single" w:sz="16" w:space="0" w:color="000000"/>
            </w:tcBorders>
            <w:shd w:val="clear" w:color="auto" w:fill="FFFFFF"/>
            <w:tcMar>
              <w:top w:w="0" w:type="dxa"/>
              <w:left w:w="0" w:type="dxa"/>
              <w:bottom w:w="0" w:type="dxa"/>
              <w:right w:w="0" w:type="dxa"/>
            </w:tcMar>
            <w:vAlign w:val="center"/>
          </w:tcPr>
          <w:p w14:paraId="4579FDD7" w14:textId="77777777" w:rsidR="00E91729" w:rsidRDefault="004344B3">
            <w:pPr>
              <w:spacing w:before="0" w:after="0"/>
            </w:pPr>
            <w:r>
              <w:rPr>
                <w:rFonts w:eastAsia="Arial" w:cs="Arial"/>
                <w:color w:val="000000"/>
                <w:sz w:val="24"/>
                <w:szCs w:val="24"/>
              </w:rPr>
              <w:t>Median time</w:t>
            </w:r>
          </w:p>
        </w:tc>
        <w:tc>
          <w:tcPr>
            <w:tcW w:w="3600" w:type="dxa"/>
            <w:tcBorders>
              <w:bottom w:val="single" w:sz="16" w:space="0" w:color="000000"/>
            </w:tcBorders>
            <w:shd w:val="clear" w:color="auto" w:fill="FFFFFF"/>
            <w:tcMar>
              <w:top w:w="0" w:type="dxa"/>
              <w:left w:w="0" w:type="dxa"/>
              <w:bottom w:w="0" w:type="dxa"/>
              <w:right w:w="0" w:type="dxa"/>
            </w:tcMar>
            <w:vAlign w:val="center"/>
          </w:tcPr>
          <w:p w14:paraId="740C0D39" w14:textId="77777777" w:rsidR="00E91729" w:rsidRDefault="004344B3">
            <w:pPr>
              <w:spacing w:before="0" w:after="0"/>
            </w:pPr>
            <w:r>
              <w:rPr>
                <w:rFonts w:eastAsia="Arial" w:cs="Arial"/>
                <w:color w:val="000000"/>
                <w:sz w:val="24"/>
                <w:szCs w:val="24"/>
              </w:rPr>
              <w:t>22.9</w:t>
            </w:r>
          </w:p>
        </w:tc>
      </w:tr>
    </w:tbl>
    <w:p w14:paraId="5B2C2C5A" w14:textId="77777777" w:rsidR="00E91729" w:rsidRDefault="004344B3">
      <w:pPr>
        <w:pStyle w:val="Heading2"/>
      </w:pPr>
      <w:r>
        <w:t>Table 4. Number of events at the interim and final analyses</w:t>
      </w:r>
    </w:p>
    <w:tbl>
      <w:tblPr>
        <w:tblW w:w="9360" w:type="dxa"/>
        <w:jc w:val="center"/>
        <w:tblLayout w:type="fixed"/>
        <w:tblLook w:val="0420" w:firstRow="1" w:lastRow="0" w:firstColumn="0" w:lastColumn="0" w:noHBand="0" w:noVBand="1"/>
      </w:tblPr>
      <w:tblGrid>
        <w:gridCol w:w="2880"/>
        <w:gridCol w:w="3600"/>
        <w:gridCol w:w="2880"/>
      </w:tblGrid>
      <w:tr w:rsidR="00E91729" w14:paraId="51A5FE4E" w14:textId="77777777">
        <w:trPr>
          <w:cantSplit/>
          <w:tblHeader/>
          <w:jc w:val="center"/>
        </w:trPr>
        <w:tc>
          <w:tcPr>
            <w:tcW w:w="288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48AE638B" w14:textId="77777777" w:rsidR="00E91729" w:rsidRDefault="004344B3">
            <w:pPr>
              <w:spacing w:before="0" w:after="0"/>
            </w:pPr>
            <w:r>
              <w:rPr>
                <w:rFonts w:eastAsia="Arial" w:cs="Arial"/>
                <w:b/>
                <w:color w:val="000000"/>
                <w:sz w:val="24"/>
                <w:szCs w:val="24"/>
              </w:rPr>
              <w:t>Decision point</w:t>
            </w:r>
          </w:p>
        </w:tc>
        <w:tc>
          <w:tcPr>
            <w:tcW w:w="360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652DA615" w14:textId="77777777" w:rsidR="00E91729" w:rsidRDefault="004344B3">
            <w:pPr>
              <w:spacing w:before="0" w:after="0"/>
            </w:pPr>
            <w:r>
              <w:rPr>
                <w:rFonts w:eastAsia="Arial" w:cs="Arial"/>
                <w:b/>
                <w:color w:val="000000"/>
                <w:sz w:val="24"/>
                <w:szCs w:val="24"/>
              </w:rPr>
              <w:t>Total number of events</w:t>
            </w:r>
          </w:p>
        </w:tc>
        <w:tc>
          <w:tcPr>
            <w:tcW w:w="288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2349649F" w14:textId="77777777" w:rsidR="00E91729" w:rsidRDefault="004344B3">
            <w:pPr>
              <w:spacing w:before="0" w:after="0"/>
            </w:pPr>
            <w:r>
              <w:rPr>
                <w:rFonts w:eastAsia="Arial" w:cs="Arial"/>
                <w:b/>
                <w:color w:val="000000"/>
                <w:sz w:val="24"/>
                <w:szCs w:val="24"/>
              </w:rPr>
              <w:t>Information fraction (%)</w:t>
            </w:r>
          </w:p>
        </w:tc>
      </w:tr>
      <w:tr w:rsidR="00E91729" w14:paraId="601B8F30" w14:textId="77777777">
        <w:trPr>
          <w:cantSplit/>
          <w:jc w:val="center"/>
        </w:trPr>
        <w:tc>
          <w:tcPr>
            <w:tcW w:w="2880" w:type="dxa"/>
            <w:shd w:val="clear" w:color="auto" w:fill="FFFFFF"/>
            <w:tcMar>
              <w:top w:w="0" w:type="dxa"/>
              <w:left w:w="0" w:type="dxa"/>
              <w:bottom w:w="0" w:type="dxa"/>
              <w:right w:w="0" w:type="dxa"/>
            </w:tcMar>
            <w:vAlign w:val="center"/>
          </w:tcPr>
          <w:p w14:paraId="6819C84E" w14:textId="77777777" w:rsidR="00E91729" w:rsidRDefault="004344B3">
            <w:pPr>
              <w:spacing w:before="0" w:after="0"/>
            </w:pPr>
            <w:r>
              <w:rPr>
                <w:rFonts w:eastAsia="Arial" w:cs="Arial"/>
                <w:color w:val="000000"/>
                <w:sz w:val="24"/>
                <w:szCs w:val="24"/>
              </w:rPr>
              <w:t>Interim analysis</w:t>
            </w:r>
          </w:p>
        </w:tc>
        <w:tc>
          <w:tcPr>
            <w:tcW w:w="3600" w:type="dxa"/>
            <w:shd w:val="clear" w:color="auto" w:fill="FFFFFF"/>
            <w:tcMar>
              <w:top w:w="0" w:type="dxa"/>
              <w:left w:w="0" w:type="dxa"/>
              <w:bottom w:w="0" w:type="dxa"/>
              <w:right w:w="0" w:type="dxa"/>
            </w:tcMar>
            <w:vAlign w:val="center"/>
          </w:tcPr>
          <w:p w14:paraId="40264D99" w14:textId="77777777" w:rsidR="00E91729" w:rsidRDefault="004344B3">
            <w:pPr>
              <w:spacing w:before="0" w:after="0"/>
            </w:pPr>
            <w:r>
              <w:rPr>
                <w:rFonts w:eastAsia="Arial" w:cs="Arial"/>
                <w:color w:val="000000"/>
                <w:sz w:val="24"/>
                <w:szCs w:val="24"/>
              </w:rPr>
              <w:t>165</w:t>
            </w:r>
          </w:p>
        </w:tc>
        <w:tc>
          <w:tcPr>
            <w:tcW w:w="2880" w:type="dxa"/>
            <w:shd w:val="clear" w:color="auto" w:fill="FFFFFF"/>
            <w:tcMar>
              <w:top w:w="0" w:type="dxa"/>
              <w:left w:w="0" w:type="dxa"/>
              <w:bottom w:w="0" w:type="dxa"/>
              <w:right w:w="0" w:type="dxa"/>
            </w:tcMar>
            <w:vAlign w:val="center"/>
          </w:tcPr>
          <w:p w14:paraId="187BCAB0" w14:textId="77777777" w:rsidR="00E91729" w:rsidRDefault="004344B3">
            <w:pPr>
              <w:spacing w:before="0" w:after="0"/>
            </w:pPr>
            <w:r>
              <w:rPr>
                <w:rFonts w:eastAsia="Arial" w:cs="Arial"/>
                <w:color w:val="000000"/>
                <w:sz w:val="24"/>
                <w:szCs w:val="24"/>
              </w:rPr>
              <w:t>50</w:t>
            </w:r>
          </w:p>
        </w:tc>
      </w:tr>
      <w:tr w:rsidR="00E91729" w14:paraId="5D5E372C" w14:textId="77777777">
        <w:trPr>
          <w:cantSplit/>
          <w:jc w:val="center"/>
        </w:trPr>
        <w:tc>
          <w:tcPr>
            <w:tcW w:w="2880" w:type="dxa"/>
            <w:tcBorders>
              <w:bottom w:val="single" w:sz="16" w:space="0" w:color="000000"/>
            </w:tcBorders>
            <w:shd w:val="clear" w:color="auto" w:fill="FFFFFF"/>
            <w:tcMar>
              <w:top w:w="0" w:type="dxa"/>
              <w:left w:w="0" w:type="dxa"/>
              <w:bottom w:w="0" w:type="dxa"/>
              <w:right w:w="0" w:type="dxa"/>
            </w:tcMar>
            <w:vAlign w:val="center"/>
          </w:tcPr>
          <w:p w14:paraId="1C5108B2" w14:textId="77777777" w:rsidR="00E91729" w:rsidRDefault="004344B3">
            <w:pPr>
              <w:spacing w:before="0" w:after="0"/>
            </w:pPr>
            <w:r>
              <w:rPr>
                <w:rFonts w:eastAsia="Arial" w:cs="Arial"/>
                <w:color w:val="000000"/>
                <w:sz w:val="24"/>
                <w:szCs w:val="24"/>
              </w:rPr>
              <w:t>Final analysis</w:t>
            </w:r>
          </w:p>
        </w:tc>
        <w:tc>
          <w:tcPr>
            <w:tcW w:w="3600" w:type="dxa"/>
            <w:tcBorders>
              <w:bottom w:val="single" w:sz="16" w:space="0" w:color="000000"/>
            </w:tcBorders>
            <w:shd w:val="clear" w:color="auto" w:fill="FFFFFF"/>
            <w:tcMar>
              <w:top w:w="0" w:type="dxa"/>
              <w:left w:w="0" w:type="dxa"/>
              <w:bottom w:w="0" w:type="dxa"/>
              <w:right w:w="0" w:type="dxa"/>
            </w:tcMar>
            <w:vAlign w:val="center"/>
          </w:tcPr>
          <w:p w14:paraId="6BC7497C" w14:textId="77777777" w:rsidR="00E91729" w:rsidRDefault="004344B3">
            <w:pPr>
              <w:spacing w:before="0" w:after="0"/>
            </w:pPr>
            <w:r>
              <w:rPr>
                <w:rFonts w:eastAsia="Arial" w:cs="Arial"/>
                <w:color w:val="000000"/>
                <w:sz w:val="24"/>
                <w:szCs w:val="24"/>
              </w:rPr>
              <w:t>330</w:t>
            </w:r>
          </w:p>
        </w:tc>
        <w:tc>
          <w:tcPr>
            <w:tcW w:w="2880" w:type="dxa"/>
            <w:tcBorders>
              <w:bottom w:val="single" w:sz="16" w:space="0" w:color="000000"/>
            </w:tcBorders>
            <w:shd w:val="clear" w:color="auto" w:fill="FFFFFF"/>
            <w:tcMar>
              <w:top w:w="0" w:type="dxa"/>
              <w:left w:w="0" w:type="dxa"/>
              <w:bottom w:w="0" w:type="dxa"/>
              <w:right w:w="0" w:type="dxa"/>
            </w:tcMar>
            <w:vAlign w:val="center"/>
          </w:tcPr>
          <w:p w14:paraId="575B1C6C" w14:textId="77777777" w:rsidR="00E91729" w:rsidRDefault="004344B3">
            <w:pPr>
              <w:spacing w:before="0" w:after="0"/>
            </w:pPr>
            <w:r>
              <w:rPr>
                <w:rFonts w:eastAsia="Arial" w:cs="Arial"/>
                <w:color w:val="000000"/>
                <w:sz w:val="24"/>
                <w:szCs w:val="24"/>
              </w:rPr>
              <w:t>100</w:t>
            </w:r>
          </w:p>
        </w:tc>
      </w:tr>
    </w:tbl>
    <w:p w14:paraId="027767F5" w14:textId="77777777" w:rsidR="00E91729" w:rsidRDefault="004344B3">
      <w:pPr>
        <w:pStyle w:val="Heading2"/>
      </w:pPr>
      <w:r>
        <w:t>Table 5. Other design parameters</w:t>
      </w:r>
    </w:p>
    <w:tbl>
      <w:tblPr>
        <w:tblW w:w="9360" w:type="dxa"/>
        <w:jc w:val="center"/>
        <w:tblLayout w:type="fixed"/>
        <w:tblLook w:val="0420" w:firstRow="1" w:lastRow="0" w:firstColumn="0" w:lastColumn="0" w:noHBand="0" w:noVBand="1"/>
      </w:tblPr>
      <w:tblGrid>
        <w:gridCol w:w="7200"/>
        <w:gridCol w:w="2160"/>
      </w:tblGrid>
      <w:tr w:rsidR="00E91729" w14:paraId="6F0FED8B" w14:textId="77777777">
        <w:trPr>
          <w:cantSplit/>
          <w:tblHeader/>
          <w:jc w:val="center"/>
        </w:trPr>
        <w:tc>
          <w:tcPr>
            <w:tcW w:w="720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39DBD4BB" w14:textId="77777777" w:rsidR="00E91729" w:rsidRDefault="004344B3">
            <w:pPr>
              <w:spacing w:before="0" w:after="0"/>
            </w:pPr>
            <w:r>
              <w:rPr>
                <w:rFonts w:eastAsia="Arial" w:cs="Arial"/>
                <w:b/>
                <w:color w:val="000000"/>
                <w:sz w:val="24"/>
                <w:szCs w:val="24"/>
              </w:rPr>
              <w:t>Parameter</w:t>
            </w:r>
          </w:p>
        </w:tc>
        <w:tc>
          <w:tcPr>
            <w:tcW w:w="216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417CE2A7" w14:textId="77777777" w:rsidR="00E91729" w:rsidRDefault="004344B3">
            <w:pPr>
              <w:spacing w:before="0" w:after="0"/>
            </w:pPr>
            <w:r>
              <w:rPr>
                <w:rFonts w:eastAsia="Arial" w:cs="Arial"/>
                <w:b/>
                <w:color w:val="000000"/>
                <w:sz w:val="24"/>
                <w:szCs w:val="24"/>
              </w:rPr>
              <w:t>Value</w:t>
            </w:r>
          </w:p>
        </w:tc>
      </w:tr>
      <w:tr w:rsidR="00E91729" w14:paraId="53C95CEE" w14:textId="77777777">
        <w:trPr>
          <w:cantSplit/>
          <w:jc w:val="center"/>
        </w:trPr>
        <w:tc>
          <w:tcPr>
            <w:tcW w:w="7200" w:type="dxa"/>
            <w:shd w:val="clear" w:color="auto" w:fill="FFFFFF"/>
            <w:tcMar>
              <w:top w:w="0" w:type="dxa"/>
              <w:left w:w="0" w:type="dxa"/>
              <w:bottom w:w="0" w:type="dxa"/>
              <w:right w:w="0" w:type="dxa"/>
            </w:tcMar>
            <w:vAlign w:val="center"/>
          </w:tcPr>
          <w:p w14:paraId="5118D545" w14:textId="77777777" w:rsidR="00E91729" w:rsidRDefault="004344B3">
            <w:pPr>
              <w:spacing w:before="0" w:after="0"/>
            </w:pPr>
            <w:r>
              <w:rPr>
                <w:rFonts w:eastAsia="Arial" w:cs="Arial"/>
                <w:color w:val="000000"/>
                <w:sz w:val="24"/>
                <w:szCs w:val="24"/>
              </w:rPr>
              <w:t>Patient enrollment period</w:t>
            </w:r>
          </w:p>
        </w:tc>
        <w:tc>
          <w:tcPr>
            <w:tcW w:w="2160" w:type="dxa"/>
            <w:shd w:val="clear" w:color="auto" w:fill="FFFFFF"/>
            <w:tcMar>
              <w:top w:w="0" w:type="dxa"/>
              <w:left w:w="0" w:type="dxa"/>
              <w:bottom w:w="0" w:type="dxa"/>
              <w:right w:w="0" w:type="dxa"/>
            </w:tcMar>
            <w:vAlign w:val="center"/>
          </w:tcPr>
          <w:p w14:paraId="40BAA7EF" w14:textId="77777777" w:rsidR="00E91729" w:rsidRDefault="004344B3">
            <w:pPr>
              <w:spacing w:before="0" w:after="0"/>
            </w:pPr>
            <w:r>
              <w:rPr>
                <w:rFonts w:eastAsia="Arial" w:cs="Arial"/>
                <w:color w:val="000000"/>
                <w:sz w:val="24"/>
                <w:szCs w:val="24"/>
              </w:rPr>
              <w:t>36</w:t>
            </w:r>
          </w:p>
        </w:tc>
      </w:tr>
      <w:tr w:rsidR="00E91729" w14:paraId="17111BBE" w14:textId="77777777">
        <w:trPr>
          <w:cantSplit/>
          <w:jc w:val="center"/>
        </w:trPr>
        <w:tc>
          <w:tcPr>
            <w:tcW w:w="7200" w:type="dxa"/>
            <w:shd w:val="clear" w:color="auto" w:fill="FFFFFF"/>
            <w:tcMar>
              <w:top w:w="0" w:type="dxa"/>
              <w:left w:w="0" w:type="dxa"/>
              <w:bottom w:w="0" w:type="dxa"/>
              <w:right w:w="0" w:type="dxa"/>
            </w:tcMar>
            <w:vAlign w:val="center"/>
          </w:tcPr>
          <w:p w14:paraId="6EFEFFE2" w14:textId="77777777" w:rsidR="00E91729" w:rsidRDefault="004344B3">
            <w:pPr>
              <w:spacing w:before="0" w:after="0"/>
            </w:pPr>
            <w:r>
              <w:rPr>
                <w:rFonts w:eastAsia="Arial" w:cs="Arial"/>
                <w:color w:val="000000"/>
                <w:sz w:val="24"/>
                <w:szCs w:val="24"/>
              </w:rPr>
              <w:lastRenderedPageBreak/>
              <w:t>Median enrollment time</w:t>
            </w:r>
          </w:p>
        </w:tc>
        <w:tc>
          <w:tcPr>
            <w:tcW w:w="2160" w:type="dxa"/>
            <w:shd w:val="clear" w:color="auto" w:fill="FFFFFF"/>
            <w:tcMar>
              <w:top w:w="0" w:type="dxa"/>
              <w:left w:w="0" w:type="dxa"/>
              <w:bottom w:w="0" w:type="dxa"/>
              <w:right w:w="0" w:type="dxa"/>
            </w:tcMar>
            <w:vAlign w:val="center"/>
          </w:tcPr>
          <w:p w14:paraId="47AB70BF" w14:textId="77777777" w:rsidR="00E91729" w:rsidRDefault="004344B3">
            <w:pPr>
              <w:spacing w:before="0" w:after="0"/>
            </w:pPr>
            <w:r>
              <w:rPr>
                <w:rFonts w:eastAsia="Arial" w:cs="Arial"/>
                <w:color w:val="000000"/>
                <w:sz w:val="24"/>
                <w:szCs w:val="24"/>
              </w:rPr>
              <w:t>24</w:t>
            </w:r>
          </w:p>
        </w:tc>
      </w:tr>
      <w:tr w:rsidR="00E91729" w14:paraId="12DDF53D" w14:textId="77777777">
        <w:trPr>
          <w:cantSplit/>
          <w:jc w:val="center"/>
        </w:trPr>
        <w:tc>
          <w:tcPr>
            <w:tcW w:w="7200" w:type="dxa"/>
            <w:tcBorders>
              <w:bottom w:val="single" w:sz="16" w:space="0" w:color="000000"/>
            </w:tcBorders>
            <w:shd w:val="clear" w:color="auto" w:fill="FFFFFF"/>
            <w:tcMar>
              <w:top w:w="0" w:type="dxa"/>
              <w:left w:w="0" w:type="dxa"/>
              <w:bottom w:w="0" w:type="dxa"/>
              <w:right w:w="0" w:type="dxa"/>
            </w:tcMar>
            <w:vAlign w:val="center"/>
          </w:tcPr>
          <w:p w14:paraId="0661FF06" w14:textId="77777777" w:rsidR="00E91729" w:rsidRDefault="004344B3">
            <w:pPr>
              <w:spacing w:before="0" w:after="0"/>
            </w:pPr>
            <w:r>
              <w:rPr>
                <w:rFonts w:eastAsia="Arial" w:cs="Arial"/>
                <w:color w:val="000000"/>
                <w:sz w:val="24"/>
                <w:szCs w:val="24"/>
              </w:rPr>
              <w:t>Annual dropout rate (%)</w:t>
            </w:r>
          </w:p>
        </w:tc>
        <w:tc>
          <w:tcPr>
            <w:tcW w:w="2160" w:type="dxa"/>
            <w:tcBorders>
              <w:bottom w:val="single" w:sz="16" w:space="0" w:color="000000"/>
            </w:tcBorders>
            <w:shd w:val="clear" w:color="auto" w:fill="FFFFFF"/>
            <w:tcMar>
              <w:top w:w="0" w:type="dxa"/>
              <w:left w:w="0" w:type="dxa"/>
              <w:bottom w:w="0" w:type="dxa"/>
              <w:right w:w="0" w:type="dxa"/>
            </w:tcMar>
            <w:vAlign w:val="center"/>
          </w:tcPr>
          <w:p w14:paraId="78814917" w14:textId="77777777" w:rsidR="00E91729" w:rsidRDefault="004344B3">
            <w:pPr>
              <w:spacing w:before="0" w:after="0"/>
            </w:pPr>
            <w:r>
              <w:rPr>
                <w:rFonts w:eastAsia="Arial" w:cs="Arial"/>
                <w:color w:val="000000"/>
                <w:sz w:val="24"/>
                <w:szCs w:val="24"/>
              </w:rPr>
              <w:t>5</w:t>
            </w:r>
          </w:p>
        </w:tc>
      </w:tr>
    </w:tbl>
    <w:p w14:paraId="6815DEA1" w14:textId="77777777" w:rsidR="00E91729" w:rsidRDefault="004344B3">
      <w:pPr>
        <w:pStyle w:val="Heading2"/>
      </w:pPr>
      <w:r>
        <w:t>Table 6. Simulation parameters</w:t>
      </w:r>
    </w:p>
    <w:tbl>
      <w:tblPr>
        <w:tblW w:w="9360" w:type="dxa"/>
        <w:jc w:val="center"/>
        <w:tblLayout w:type="fixed"/>
        <w:tblLook w:val="0420" w:firstRow="1" w:lastRow="0" w:firstColumn="0" w:lastColumn="0" w:noHBand="0" w:noVBand="1"/>
      </w:tblPr>
      <w:tblGrid>
        <w:gridCol w:w="7200"/>
        <w:gridCol w:w="2160"/>
      </w:tblGrid>
      <w:tr w:rsidR="00E91729" w14:paraId="2A0BDF02" w14:textId="77777777">
        <w:trPr>
          <w:cantSplit/>
          <w:tblHeader/>
          <w:jc w:val="center"/>
        </w:trPr>
        <w:tc>
          <w:tcPr>
            <w:tcW w:w="720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2A0AAC8B" w14:textId="77777777" w:rsidR="00E91729" w:rsidRDefault="004344B3">
            <w:pPr>
              <w:spacing w:before="0" w:after="0"/>
            </w:pPr>
            <w:r>
              <w:rPr>
                <w:rFonts w:eastAsia="Arial" w:cs="Arial"/>
                <w:b/>
                <w:color w:val="000000"/>
                <w:sz w:val="24"/>
                <w:szCs w:val="24"/>
              </w:rPr>
              <w:t>Parameter</w:t>
            </w:r>
          </w:p>
        </w:tc>
        <w:tc>
          <w:tcPr>
            <w:tcW w:w="2160" w:type="dxa"/>
            <w:tcBorders>
              <w:top w:val="single" w:sz="16" w:space="0" w:color="000000"/>
              <w:bottom w:val="single" w:sz="16" w:space="0" w:color="000000"/>
            </w:tcBorders>
            <w:shd w:val="clear" w:color="auto" w:fill="EEEEEE"/>
            <w:tcMar>
              <w:top w:w="0" w:type="dxa"/>
              <w:left w:w="0" w:type="dxa"/>
              <w:bottom w:w="0" w:type="dxa"/>
              <w:right w:w="0" w:type="dxa"/>
            </w:tcMar>
            <w:vAlign w:val="center"/>
          </w:tcPr>
          <w:p w14:paraId="768A131B" w14:textId="77777777" w:rsidR="00E91729" w:rsidRDefault="004344B3">
            <w:pPr>
              <w:spacing w:before="0" w:after="0"/>
            </w:pPr>
            <w:r>
              <w:rPr>
                <w:rFonts w:eastAsia="Arial" w:cs="Arial"/>
                <w:b/>
                <w:color w:val="000000"/>
                <w:sz w:val="24"/>
                <w:szCs w:val="24"/>
              </w:rPr>
              <w:t>Value</w:t>
            </w:r>
          </w:p>
        </w:tc>
      </w:tr>
      <w:tr w:rsidR="00E91729" w14:paraId="7D24AC84" w14:textId="77777777">
        <w:trPr>
          <w:cantSplit/>
          <w:jc w:val="center"/>
        </w:trPr>
        <w:tc>
          <w:tcPr>
            <w:tcW w:w="7200" w:type="dxa"/>
            <w:shd w:val="clear" w:color="auto" w:fill="FFFFFF"/>
            <w:tcMar>
              <w:top w:w="0" w:type="dxa"/>
              <w:left w:w="0" w:type="dxa"/>
              <w:bottom w:w="0" w:type="dxa"/>
              <w:right w:w="0" w:type="dxa"/>
            </w:tcMar>
            <w:vAlign w:val="center"/>
          </w:tcPr>
          <w:p w14:paraId="24770E4B" w14:textId="77777777" w:rsidR="00E91729" w:rsidRDefault="004344B3">
            <w:pPr>
              <w:spacing w:before="0" w:after="0"/>
            </w:pPr>
            <w:r>
              <w:rPr>
                <w:rFonts w:eastAsia="Arial" w:cs="Arial"/>
                <w:color w:val="000000"/>
                <w:sz w:val="24"/>
                <w:szCs w:val="24"/>
              </w:rPr>
              <w:t>One-sided Type I error rate</w:t>
            </w:r>
          </w:p>
        </w:tc>
        <w:tc>
          <w:tcPr>
            <w:tcW w:w="2160" w:type="dxa"/>
            <w:shd w:val="clear" w:color="auto" w:fill="FFFFFF"/>
            <w:tcMar>
              <w:top w:w="0" w:type="dxa"/>
              <w:left w:w="0" w:type="dxa"/>
              <w:bottom w:w="0" w:type="dxa"/>
              <w:right w:w="0" w:type="dxa"/>
            </w:tcMar>
            <w:vAlign w:val="center"/>
          </w:tcPr>
          <w:p w14:paraId="066C206D" w14:textId="77777777" w:rsidR="00E91729" w:rsidRDefault="004344B3">
            <w:pPr>
              <w:spacing w:before="0" w:after="0"/>
            </w:pPr>
            <w:r>
              <w:rPr>
                <w:rFonts w:eastAsia="Arial" w:cs="Arial"/>
                <w:color w:val="000000"/>
                <w:sz w:val="24"/>
                <w:szCs w:val="24"/>
              </w:rPr>
              <w:t>0.025</w:t>
            </w:r>
          </w:p>
        </w:tc>
      </w:tr>
      <w:tr w:rsidR="00E91729" w14:paraId="425ACA4D" w14:textId="77777777">
        <w:trPr>
          <w:cantSplit/>
          <w:jc w:val="center"/>
        </w:trPr>
        <w:tc>
          <w:tcPr>
            <w:tcW w:w="7200" w:type="dxa"/>
            <w:tcBorders>
              <w:bottom w:val="single" w:sz="16" w:space="0" w:color="000000"/>
            </w:tcBorders>
            <w:shd w:val="clear" w:color="auto" w:fill="FFFFFF"/>
            <w:tcMar>
              <w:top w:w="0" w:type="dxa"/>
              <w:left w:w="0" w:type="dxa"/>
              <w:bottom w:w="0" w:type="dxa"/>
              <w:right w:w="0" w:type="dxa"/>
            </w:tcMar>
            <w:vAlign w:val="center"/>
          </w:tcPr>
          <w:p w14:paraId="02FB49A1" w14:textId="77777777" w:rsidR="00E91729" w:rsidRDefault="004344B3">
            <w:pPr>
              <w:spacing w:before="0" w:after="0"/>
            </w:pPr>
            <w:r>
              <w:rPr>
                <w:rFonts w:eastAsia="Arial" w:cs="Arial"/>
                <w:color w:val="000000"/>
                <w:sz w:val="24"/>
                <w:szCs w:val="24"/>
              </w:rPr>
              <w:t>Number of simulations</w:t>
            </w:r>
          </w:p>
        </w:tc>
        <w:tc>
          <w:tcPr>
            <w:tcW w:w="2160" w:type="dxa"/>
            <w:tcBorders>
              <w:bottom w:val="single" w:sz="16" w:space="0" w:color="000000"/>
            </w:tcBorders>
            <w:shd w:val="clear" w:color="auto" w:fill="FFFFFF"/>
            <w:tcMar>
              <w:top w:w="0" w:type="dxa"/>
              <w:left w:w="0" w:type="dxa"/>
              <w:bottom w:w="0" w:type="dxa"/>
              <w:right w:w="0" w:type="dxa"/>
            </w:tcMar>
            <w:vAlign w:val="center"/>
          </w:tcPr>
          <w:p w14:paraId="7D445AC2" w14:textId="77777777" w:rsidR="00E91729" w:rsidRDefault="004344B3">
            <w:pPr>
              <w:spacing w:before="0" w:after="0"/>
            </w:pPr>
            <w:r>
              <w:rPr>
                <w:rFonts w:eastAsia="Arial" w:cs="Arial"/>
                <w:color w:val="000000"/>
                <w:sz w:val="24"/>
                <w:szCs w:val="24"/>
              </w:rPr>
              <w:t>10000</w:t>
            </w:r>
          </w:p>
        </w:tc>
      </w:tr>
    </w:tbl>
    <w:p w14:paraId="300FC643" w14:textId="77777777" w:rsidR="00E91729" w:rsidRDefault="004344B3">
      <w:r>
        <w:br w:type="page"/>
      </w:r>
    </w:p>
    <w:p w14:paraId="6835CD75" w14:textId="014BA47B" w:rsidR="00E91729" w:rsidRDefault="004344B3">
      <w:pPr>
        <w:pStyle w:val="Heading2"/>
      </w:pPr>
      <w:r>
        <w:lastRenderedPageBreak/>
        <w:t>Figure 1. Sensitivity and specificity rates as function</w:t>
      </w:r>
      <w:r w:rsidR="00CE6A69">
        <w:t>s</w:t>
      </w:r>
      <w:r>
        <w:t xml:space="preserve"> of the futility threshold</w:t>
      </w:r>
    </w:p>
    <w:p w14:paraId="7317E887" w14:textId="77777777" w:rsidR="00E91729" w:rsidRDefault="004344B3">
      <w:r>
        <w:rPr>
          <w:noProof/>
        </w:rPr>
        <w:drawing>
          <wp:inline distT="0" distB="0" distL="0" distR="0" wp14:anchorId="7D2F7800" wp14:editId="211BA338">
            <wp:extent cx="59436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8"/>
                    <a:srcRect/>
                    <a:stretch>
                      <a:fillRect/>
                    </a:stretch>
                  </pic:blipFill>
                  <pic:spPr bwMode="auto">
                    <a:xfrm>
                      <a:off x="0" y="0"/>
                      <a:ext cx="82550" cy="76200"/>
                    </a:xfrm>
                    <a:prstGeom prst="rect">
                      <a:avLst/>
                    </a:prstGeom>
                    <a:noFill/>
                  </pic:spPr>
                </pic:pic>
              </a:graphicData>
            </a:graphic>
          </wp:inline>
        </w:drawing>
      </w:r>
    </w:p>
    <w:p w14:paraId="774079E0" w14:textId="77777777" w:rsidR="00E91729" w:rsidRDefault="004344B3">
      <w:r>
        <w:t>Red curve: Sensitivity rate (probability of correctly retaining at least one treatment arm at the interim analysis, evaluated under the alternative hypothesis of beneficial effect, i.e., all treatments are effective). Blue curve: Specificity rate (probability of correctly stopping all treatment arms at the interim analysis due to futility, evaluated under the null hypothesis of no effect, i.e., all treatments are ineffective).</w:t>
      </w:r>
    </w:p>
    <w:p w14:paraId="7F9089DF" w14:textId="77777777" w:rsidR="00E91729" w:rsidRDefault="004344B3">
      <w:r>
        <w:br w:type="page"/>
      </w:r>
    </w:p>
    <w:p w14:paraId="670627D2" w14:textId="77777777" w:rsidR="00E91729" w:rsidRDefault="004344B3">
      <w:pPr>
        <w:pStyle w:val="Heading2"/>
      </w:pPr>
      <w:r>
        <w:lastRenderedPageBreak/>
        <w:t>Figure 2. Accuracy rate as a function of the futility threshold</w:t>
      </w:r>
    </w:p>
    <w:p w14:paraId="72328E36" w14:textId="77777777" w:rsidR="00E91729" w:rsidRDefault="004344B3">
      <w:r>
        <w:rPr>
          <w:noProof/>
        </w:rPr>
        <w:drawing>
          <wp:inline distT="0" distB="0" distL="0" distR="0" wp14:anchorId="3C5161B4" wp14:editId="191DFF60">
            <wp:extent cx="59436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9"/>
                    <a:srcRect/>
                    <a:stretch>
                      <a:fillRect/>
                    </a:stretch>
                  </pic:blipFill>
                  <pic:spPr bwMode="auto">
                    <a:xfrm>
                      <a:off x="0" y="0"/>
                      <a:ext cx="82550" cy="76200"/>
                    </a:xfrm>
                    <a:prstGeom prst="rect">
                      <a:avLst/>
                    </a:prstGeom>
                    <a:noFill/>
                  </pic:spPr>
                </pic:pic>
              </a:graphicData>
            </a:graphic>
          </wp:inline>
        </w:drawing>
      </w:r>
    </w:p>
    <w:p w14:paraId="18868F2D" w14:textId="77777777" w:rsidR="00E91729" w:rsidRDefault="004344B3">
      <w:r>
        <w:t>The accuracy rate is defined as the average of the sensitivity and specificity rates and an optimal futility threshold is defined as the threshold that maximizes the accuracy rate. Optimal futility threshold: 27%. 95% optimal interval: (5%, 77%).</w:t>
      </w:r>
    </w:p>
    <w:sectPr w:rsidR="00E91729" w:rsidSect="00C231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ED05" w14:textId="77777777" w:rsidR="00235A57" w:rsidRDefault="00235A57" w:rsidP="00992B44">
      <w:pPr>
        <w:spacing w:after="0" w:line="240" w:lineRule="auto"/>
      </w:pPr>
      <w:r>
        <w:separator/>
      </w:r>
    </w:p>
  </w:endnote>
  <w:endnote w:type="continuationSeparator" w:id="0">
    <w:p w14:paraId="7CAD3076" w14:textId="77777777" w:rsidR="00235A57" w:rsidRDefault="00235A57" w:rsidP="0099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360"/>
      <w:docPartObj>
        <w:docPartGallery w:val="Page Numbers (Bottom of Page)"/>
        <w:docPartUnique/>
      </w:docPartObj>
    </w:sdtPr>
    <w:sdtEndPr/>
    <w:sdtContent>
      <w:p w14:paraId="49099284" w14:textId="77777777" w:rsidR="003D0B8A" w:rsidRDefault="00235A57" w:rsidP="00986401">
        <w:pPr>
          <w:pStyle w:val="Footer"/>
          <w:pBdr>
            <w:top w:val="single" w:sz="4" w:space="1" w:color="auto"/>
          </w:pBdr>
          <w:spacing w:before="240"/>
        </w:pPr>
        <w:r>
          <w:rPr>
            <w:noProof/>
          </w:rPr>
          <w:pict w14:anchorId="5A887447">
            <v:shapetype id="_x0000_t202" coordsize="21600,21600" o:spt="202" path="m,l,21600r21600,l21600,xe">
              <v:stroke joinstyle="miter"/>
              <v:path gradientshapeok="t" o:connecttype="rect"/>
            </v:shapetype>
            <v:shape id="_x0000_s1025" type="#_x0000_t202" alt="" style="position:absolute;margin-left:0;margin-top:9.5pt;width:108pt;height:27pt;z-index:251658240;mso-wrap-style:square;mso-wrap-edited:f;mso-width-percent:0;mso-height-percent:0;mso-position-horizontal-relative:text;mso-position-vertical-relative:text;mso-width-percent:0;mso-height-percent:0;v-text-anchor:top" filled="f" stroked="f">
              <v:textbox style="mso-next-textbox:#_x0000_s1025" inset="0,0,,7.2pt">
                <w:txbxContent>
                  <w:p w14:paraId="5138B089" w14:textId="77777777" w:rsidR="006A44C1" w:rsidRDefault="006A44C1">
                    <w:r w:rsidRPr="006A44C1">
                      <w:rPr>
                        <w:noProof/>
                      </w:rPr>
                      <w:drawing>
                        <wp:inline distT="0" distB="0" distL="0" distR="0" wp14:anchorId="2C820D7D" wp14:editId="144C4F3A">
                          <wp:extent cx="731520" cy="179081"/>
                          <wp:effectExtent l="0" t="0" r="0" b="0"/>
                          <wp:docPr id="5" name="Picture 7" descr="Macintosh HD:Users:alex:Dropbox:Business:zzz Mediana:Logo:A4 - icon-sty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Macintosh HD:Users:alex:Dropbox:Business:zzz Mediana:Logo:A4 - icon-styl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79081"/>
                                  </a:xfrm>
                                  <a:prstGeom prst="rect">
                                    <a:avLst/>
                                  </a:prstGeom>
                                  <a:noFill/>
                                  <a:ln>
                                    <a:noFill/>
                                  </a:ln>
                                </pic:spPr>
                              </pic:pic>
                            </a:graphicData>
                          </a:graphic>
                        </wp:inline>
                      </w:drawing>
                    </w:r>
                  </w:p>
                </w:txbxContent>
              </v:textbox>
            </v:shape>
          </w:pict>
        </w:r>
        <w:r w:rsidR="00844C3D">
          <w:tab/>
        </w:r>
        <w:r w:rsidR="00565528">
          <w:t xml:space="preserve">Page </w:t>
        </w:r>
        <w:r w:rsidR="003D0B8A">
          <w:fldChar w:fldCharType="begin"/>
        </w:r>
        <w:r w:rsidR="003D0B8A">
          <w:instrText xml:space="preserve"> PAGE   \* MERGEFORMAT </w:instrText>
        </w:r>
        <w:r w:rsidR="003D0B8A">
          <w:fldChar w:fldCharType="separate"/>
        </w:r>
        <w:r w:rsidR="000001DA">
          <w:rPr>
            <w:noProof/>
          </w:rPr>
          <w:t>1</w:t>
        </w:r>
        <w:r w:rsidR="003D0B8A">
          <w:rPr>
            <w:noProof/>
          </w:rPr>
          <w:fldChar w:fldCharType="end"/>
        </w:r>
        <w:r w:rsidR="0015580F">
          <w:rPr>
            <w:noProof/>
          </w:rPr>
          <w:tab/>
        </w:r>
        <w:r w:rsidR="000001DA" w:rsidRPr="000001DA">
          <w:rPr>
            <w:noProof/>
          </w:rPr>
          <w:t>MedianaDesigner</w:t>
        </w:r>
        <w:r w:rsidR="000001DA">
          <w:rPr>
            <w:noProof/>
          </w:rPr>
          <w:t xml:space="preserve"> package</w:t>
        </w:r>
        <w:r w:rsidR="00B6340B">
          <w:rPr>
            <w:noProof/>
          </w:rPr>
          <w:t xml:space="preserve"> </w:t>
        </w:r>
      </w:p>
    </w:sdtContent>
  </w:sdt>
  <w:p w14:paraId="0F46B9BB" w14:textId="77777777" w:rsidR="003D0B8A" w:rsidRDefault="003D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7221" w14:textId="77777777" w:rsidR="00235A57" w:rsidRDefault="00235A57" w:rsidP="00992B44">
      <w:pPr>
        <w:spacing w:after="0" w:line="240" w:lineRule="auto"/>
      </w:pPr>
      <w:r>
        <w:separator/>
      </w:r>
    </w:p>
  </w:footnote>
  <w:footnote w:type="continuationSeparator" w:id="0">
    <w:p w14:paraId="35090C5D" w14:textId="77777777" w:rsidR="00235A57" w:rsidRDefault="00235A57" w:rsidP="00992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3C3"/>
    <w:multiLevelType w:val="hybridMultilevel"/>
    <w:tmpl w:val="4CA4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31F2"/>
    <w:multiLevelType w:val="hybridMultilevel"/>
    <w:tmpl w:val="BA8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33D"/>
    <w:multiLevelType w:val="hybridMultilevel"/>
    <w:tmpl w:val="848C7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F713F"/>
    <w:multiLevelType w:val="hybridMultilevel"/>
    <w:tmpl w:val="7A50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04779"/>
    <w:multiLevelType w:val="hybridMultilevel"/>
    <w:tmpl w:val="6AE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4F97"/>
    <w:multiLevelType w:val="hybridMultilevel"/>
    <w:tmpl w:val="3DFC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7065"/>
    <w:multiLevelType w:val="hybridMultilevel"/>
    <w:tmpl w:val="D9C8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0A26"/>
    <w:multiLevelType w:val="hybridMultilevel"/>
    <w:tmpl w:val="25C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7A9D"/>
    <w:multiLevelType w:val="hybridMultilevel"/>
    <w:tmpl w:val="534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4C4A"/>
    <w:multiLevelType w:val="hybridMultilevel"/>
    <w:tmpl w:val="D34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1AE0"/>
    <w:multiLevelType w:val="hybridMultilevel"/>
    <w:tmpl w:val="7716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90AAF"/>
    <w:multiLevelType w:val="hybridMultilevel"/>
    <w:tmpl w:val="F4AE7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C70C2"/>
    <w:multiLevelType w:val="hybridMultilevel"/>
    <w:tmpl w:val="9EC6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6743D"/>
    <w:multiLevelType w:val="hybridMultilevel"/>
    <w:tmpl w:val="262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32714"/>
    <w:multiLevelType w:val="hybridMultilevel"/>
    <w:tmpl w:val="0674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8018E"/>
    <w:multiLevelType w:val="hybridMultilevel"/>
    <w:tmpl w:val="A444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85607"/>
    <w:multiLevelType w:val="hybridMultilevel"/>
    <w:tmpl w:val="00C8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340DC"/>
    <w:multiLevelType w:val="hybridMultilevel"/>
    <w:tmpl w:val="78C21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60674"/>
    <w:multiLevelType w:val="hybridMultilevel"/>
    <w:tmpl w:val="8DE6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60124"/>
    <w:multiLevelType w:val="hybridMultilevel"/>
    <w:tmpl w:val="D8D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03668"/>
    <w:multiLevelType w:val="hybridMultilevel"/>
    <w:tmpl w:val="FBE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73C6B"/>
    <w:multiLevelType w:val="hybridMultilevel"/>
    <w:tmpl w:val="4F0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86BE3"/>
    <w:multiLevelType w:val="hybridMultilevel"/>
    <w:tmpl w:val="5FC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11D95"/>
    <w:multiLevelType w:val="hybridMultilevel"/>
    <w:tmpl w:val="301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06EB0"/>
    <w:multiLevelType w:val="hybridMultilevel"/>
    <w:tmpl w:val="8D6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F1CD0"/>
    <w:multiLevelType w:val="hybridMultilevel"/>
    <w:tmpl w:val="07C4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F0732"/>
    <w:multiLevelType w:val="hybridMultilevel"/>
    <w:tmpl w:val="8D2C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123F4"/>
    <w:multiLevelType w:val="hybridMultilevel"/>
    <w:tmpl w:val="216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F7C16"/>
    <w:multiLevelType w:val="hybridMultilevel"/>
    <w:tmpl w:val="7578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47D3E"/>
    <w:multiLevelType w:val="hybridMultilevel"/>
    <w:tmpl w:val="F8A6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57499"/>
    <w:multiLevelType w:val="hybridMultilevel"/>
    <w:tmpl w:val="DB9A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F1795"/>
    <w:multiLevelType w:val="hybridMultilevel"/>
    <w:tmpl w:val="C848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B7CE5"/>
    <w:multiLevelType w:val="hybridMultilevel"/>
    <w:tmpl w:val="7E90C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85896"/>
    <w:multiLevelType w:val="hybridMultilevel"/>
    <w:tmpl w:val="675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27CB1"/>
    <w:multiLevelType w:val="hybridMultilevel"/>
    <w:tmpl w:val="CC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F71C7"/>
    <w:multiLevelType w:val="hybridMultilevel"/>
    <w:tmpl w:val="68063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E1101"/>
    <w:multiLevelType w:val="hybridMultilevel"/>
    <w:tmpl w:val="F53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A7735"/>
    <w:multiLevelType w:val="hybridMultilevel"/>
    <w:tmpl w:val="8862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649FF"/>
    <w:multiLevelType w:val="hybridMultilevel"/>
    <w:tmpl w:val="138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478D5"/>
    <w:multiLevelType w:val="hybridMultilevel"/>
    <w:tmpl w:val="B26E93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6F2A7B6A"/>
    <w:multiLevelType w:val="hybridMultilevel"/>
    <w:tmpl w:val="DD3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77E10"/>
    <w:multiLevelType w:val="hybridMultilevel"/>
    <w:tmpl w:val="1BEA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82D9A"/>
    <w:multiLevelType w:val="hybridMultilevel"/>
    <w:tmpl w:val="4CD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F45C2"/>
    <w:multiLevelType w:val="hybridMultilevel"/>
    <w:tmpl w:val="A7A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43"/>
  </w:num>
  <w:num w:numId="4">
    <w:abstractNumId w:val="40"/>
  </w:num>
  <w:num w:numId="5">
    <w:abstractNumId w:val="14"/>
  </w:num>
  <w:num w:numId="6">
    <w:abstractNumId w:val="39"/>
  </w:num>
  <w:num w:numId="7">
    <w:abstractNumId w:val="6"/>
  </w:num>
  <w:num w:numId="8">
    <w:abstractNumId w:val="22"/>
  </w:num>
  <w:num w:numId="9">
    <w:abstractNumId w:val="12"/>
  </w:num>
  <w:num w:numId="10">
    <w:abstractNumId w:val="28"/>
  </w:num>
  <w:num w:numId="11">
    <w:abstractNumId w:val="27"/>
  </w:num>
  <w:num w:numId="12">
    <w:abstractNumId w:val="35"/>
  </w:num>
  <w:num w:numId="13">
    <w:abstractNumId w:val="11"/>
  </w:num>
  <w:num w:numId="14">
    <w:abstractNumId w:val="17"/>
  </w:num>
  <w:num w:numId="15">
    <w:abstractNumId w:val="13"/>
  </w:num>
  <w:num w:numId="16">
    <w:abstractNumId w:val="38"/>
  </w:num>
  <w:num w:numId="17">
    <w:abstractNumId w:val="31"/>
  </w:num>
  <w:num w:numId="18">
    <w:abstractNumId w:val="24"/>
  </w:num>
  <w:num w:numId="19">
    <w:abstractNumId w:val="8"/>
  </w:num>
  <w:num w:numId="20">
    <w:abstractNumId w:val="19"/>
  </w:num>
  <w:num w:numId="21">
    <w:abstractNumId w:val="37"/>
  </w:num>
  <w:num w:numId="22">
    <w:abstractNumId w:val="2"/>
  </w:num>
  <w:num w:numId="23">
    <w:abstractNumId w:val="29"/>
  </w:num>
  <w:num w:numId="24">
    <w:abstractNumId w:val="16"/>
  </w:num>
  <w:num w:numId="25">
    <w:abstractNumId w:val="3"/>
  </w:num>
  <w:num w:numId="26">
    <w:abstractNumId w:val="0"/>
  </w:num>
  <w:num w:numId="27">
    <w:abstractNumId w:val="36"/>
  </w:num>
  <w:num w:numId="28">
    <w:abstractNumId w:val="33"/>
  </w:num>
  <w:num w:numId="29">
    <w:abstractNumId w:val="30"/>
  </w:num>
  <w:num w:numId="30">
    <w:abstractNumId w:val="10"/>
  </w:num>
  <w:num w:numId="31">
    <w:abstractNumId w:val="26"/>
  </w:num>
  <w:num w:numId="32">
    <w:abstractNumId w:val="15"/>
  </w:num>
  <w:num w:numId="33">
    <w:abstractNumId w:val="41"/>
  </w:num>
  <w:num w:numId="34">
    <w:abstractNumId w:val="4"/>
  </w:num>
  <w:num w:numId="35">
    <w:abstractNumId w:val="42"/>
  </w:num>
  <w:num w:numId="36">
    <w:abstractNumId w:val="25"/>
  </w:num>
  <w:num w:numId="37">
    <w:abstractNumId w:val="7"/>
  </w:num>
  <w:num w:numId="38">
    <w:abstractNumId w:val="21"/>
  </w:num>
  <w:num w:numId="39">
    <w:abstractNumId w:val="9"/>
  </w:num>
  <w:num w:numId="40">
    <w:abstractNumId w:val="1"/>
  </w:num>
  <w:num w:numId="41">
    <w:abstractNumId w:val="23"/>
  </w:num>
  <w:num w:numId="42">
    <w:abstractNumId w:val="5"/>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21E"/>
    <w:rsid w:val="000001DA"/>
    <w:rsid w:val="00001CC6"/>
    <w:rsid w:val="00002C57"/>
    <w:rsid w:val="00004D4E"/>
    <w:rsid w:val="00006086"/>
    <w:rsid w:val="00006313"/>
    <w:rsid w:val="0000690C"/>
    <w:rsid w:val="00006B2E"/>
    <w:rsid w:val="000101FF"/>
    <w:rsid w:val="000108DA"/>
    <w:rsid w:val="00011C5D"/>
    <w:rsid w:val="0001468E"/>
    <w:rsid w:val="000167FC"/>
    <w:rsid w:val="00020303"/>
    <w:rsid w:val="00021968"/>
    <w:rsid w:val="0002308E"/>
    <w:rsid w:val="000230BC"/>
    <w:rsid w:val="00023E2F"/>
    <w:rsid w:val="00024B54"/>
    <w:rsid w:val="00026335"/>
    <w:rsid w:val="00026462"/>
    <w:rsid w:val="00030D5C"/>
    <w:rsid w:val="00031984"/>
    <w:rsid w:val="000319EA"/>
    <w:rsid w:val="00032661"/>
    <w:rsid w:val="00034AF1"/>
    <w:rsid w:val="00036EB2"/>
    <w:rsid w:val="00037074"/>
    <w:rsid w:val="0003711D"/>
    <w:rsid w:val="00037696"/>
    <w:rsid w:val="00037B60"/>
    <w:rsid w:val="00041071"/>
    <w:rsid w:val="00042C45"/>
    <w:rsid w:val="00044A87"/>
    <w:rsid w:val="00044FA2"/>
    <w:rsid w:val="00045600"/>
    <w:rsid w:val="00047234"/>
    <w:rsid w:val="00047282"/>
    <w:rsid w:val="00047A00"/>
    <w:rsid w:val="000501F8"/>
    <w:rsid w:val="000505EE"/>
    <w:rsid w:val="00050E17"/>
    <w:rsid w:val="00052EC0"/>
    <w:rsid w:val="00055E11"/>
    <w:rsid w:val="000616FA"/>
    <w:rsid w:val="00062024"/>
    <w:rsid w:val="0006390E"/>
    <w:rsid w:val="00064483"/>
    <w:rsid w:val="00066775"/>
    <w:rsid w:val="000667E4"/>
    <w:rsid w:val="000673AC"/>
    <w:rsid w:val="000675BA"/>
    <w:rsid w:val="00071E3C"/>
    <w:rsid w:val="00076367"/>
    <w:rsid w:val="000805FF"/>
    <w:rsid w:val="000812AD"/>
    <w:rsid w:val="0008211E"/>
    <w:rsid w:val="00082491"/>
    <w:rsid w:val="0008311E"/>
    <w:rsid w:val="000842F8"/>
    <w:rsid w:val="000850DE"/>
    <w:rsid w:val="00086645"/>
    <w:rsid w:val="00092B13"/>
    <w:rsid w:val="000933F1"/>
    <w:rsid w:val="00093988"/>
    <w:rsid w:val="00093AD1"/>
    <w:rsid w:val="00093AD5"/>
    <w:rsid w:val="00096A7A"/>
    <w:rsid w:val="00096D61"/>
    <w:rsid w:val="000A04D4"/>
    <w:rsid w:val="000A12E2"/>
    <w:rsid w:val="000A1727"/>
    <w:rsid w:val="000A1E4D"/>
    <w:rsid w:val="000A205F"/>
    <w:rsid w:val="000A223C"/>
    <w:rsid w:val="000A2666"/>
    <w:rsid w:val="000A375F"/>
    <w:rsid w:val="000B2FEB"/>
    <w:rsid w:val="000B31BF"/>
    <w:rsid w:val="000B40C7"/>
    <w:rsid w:val="000B44EB"/>
    <w:rsid w:val="000B4B20"/>
    <w:rsid w:val="000B790C"/>
    <w:rsid w:val="000C16AC"/>
    <w:rsid w:val="000C18B9"/>
    <w:rsid w:val="000C3C85"/>
    <w:rsid w:val="000C3CB3"/>
    <w:rsid w:val="000C4D51"/>
    <w:rsid w:val="000C5449"/>
    <w:rsid w:val="000C6828"/>
    <w:rsid w:val="000C7A5E"/>
    <w:rsid w:val="000D0EFB"/>
    <w:rsid w:val="000D2172"/>
    <w:rsid w:val="000D23B7"/>
    <w:rsid w:val="000D5432"/>
    <w:rsid w:val="000D617D"/>
    <w:rsid w:val="000E1CDD"/>
    <w:rsid w:val="000E42FA"/>
    <w:rsid w:val="000E463A"/>
    <w:rsid w:val="000E4E5F"/>
    <w:rsid w:val="000E51D3"/>
    <w:rsid w:val="000E6B89"/>
    <w:rsid w:val="000F1CA2"/>
    <w:rsid w:val="000F2818"/>
    <w:rsid w:val="000F284F"/>
    <w:rsid w:val="000F3B0C"/>
    <w:rsid w:val="000F3B8F"/>
    <w:rsid w:val="000F4231"/>
    <w:rsid w:val="000F466A"/>
    <w:rsid w:val="000F4DFD"/>
    <w:rsid w:val="000F59EB"/>
    <w:rsid w:val="000F72DD"/>
    <w:rsid w:val="00100F66"/>
    <w:rsid w:val="00101117"/>
    <w:rsid w:val="00103960"/>
    <w:rsid w:val="00104754"/>
    <w:rsid w:val="00105391"/>
    <w:rsid w:val="00105BCF"/>
    <w:rsid w:val="00105D5D"/>
    <w:rsid w:val="00105E11"/>
    <w:rsid w:val="00105E3A"/>
    <w:rsid w:val="00106C95"/>
    <w:rsid w:val="00107A00"/>
    <w:rsid w:val="001141BB"/>
    <w:rsid w:val="001146AD"/>
    <w:rsid w:val="001150A3"/>
    <w:rsid w:val="001160E4"/>
    <w:rsid w:val="00116CF8"/>
    <w:rsid w:val="0012204B"/>
    <w:rsid w:val="00122CD5"/>
    <w:rsid w:val="00123E26"/>
    <w:rsid w:val="00124DE0"/>
    <w:rsid w:val="00124E40"/>
    <w:rsid w:val="001261FA"/>
    <w:rsid w:val="00127851"/>
    <w:rsid w:val="00131EED"/>
    <w:rsid w:val="00132655"/>
    <w:rsid w:val="00133437"/>
    <w:rsid w:val="00134595"/>
    <w:rsid w:val="00135E21"/>
    <w:rsid w:val="00135FA3"/>
    <w:rsid w:val="00136B77"/>
    <w:rsid w:val="00137BD4"/>
    <w:rsid w:val="0014027A"/>
    <w:rsid w:val="00141E76"/>
    <w:rsid w:val="001428F2"/>
    <w:rsid w:val="00142C16"/>
    <w:rsid w:val="00145797"/>
    <w:rsid w:val="00146A1E"/>
    <w:rsid w:val="0014772A"/>
    <w:rsid w:val="001536B1"/>
    <w:rsid w:val="0015373D"/>
    <w:rsid w:val="001539EC"/>
    <w:rsid w:val="00154A8B"/>
    <w:rsid w:val="0015580F"/>
    <w:rsid w:val="00160288"/>
    <w:rsid w:val="001604BF"/>
    <w:rsid w:val="00162048"/>
    <w:rsid w:val="00164976"/>
    <w:rsid w:val="00165297"/>
    <w:rsid w:val="00165F7B"/>
    <w:rsid w:val="00167CCF"/>
    <w:rsid w:val="001717BA"/>
    <w:rsid w:val="00173C8D"/>
    <w:rsid w:val="00173DBE"/>
    <w:rsid w:val="00175BF9"/>
    <w:rsid w:val="00175EFD"/>
    <w:rsid w:val="00176AF5"/>
    <w:rsid w:val="0017721A"/>
    <w:rsid w:val="001802BB"/>
    <w:rsid w:val="0018037D"/>
    <w:rsid w:val="00180435"/>
    <w:rsid w:val="0018088D"/>
    <w:rsid w:val="001819DC"/>
    <w:rsid w:val="00182C66"/>
    <w:rsid w:val="001836E2"/>
    <w:rsid w:val="00183AE2"/>
    <w:rsid w:val="001848EF"/>
    <w:rsid w:val="00184955"/>
    <w:rsid w:val="001865FE"/>
    <w:rsid w:val="00190C00"/>
    <w:rsid w:val="001917DA"/>
    <w:rsid w:val="00191ECF"/>
    <w:rsid w:val="00192782"/>
    <w:rsid w:val="00196809"/>
    <w:rsid w:val="001A0246"/>
    <w:rsid w:val="001A19C2"/>
    <w:rsid w:val="001A57BD"/>
    <w:rsid w:val="001A5BA5"/>
    <w:rsid w:val="001A6CF2"/>
    <w:rsid w:val="001B0A04"/>
    <w:rsid w:val="001B1F37"/>
    <w:rsid w:val="001B255B"/>
    <w:rsid w:val="001B2597"/>
    <w:rsid w:val="001B536A"/>
    <w:rsid w:val="001B575F"/>
    <w:rsid w:val="001B6B53"/>
    <w:rsid w:val="001C0289"/>
    <w:rsid w:val="001C1DA5"/>
    <w:rsid w:val="001C1F35"/>
    <w:rsid w:val="001C311C"/>
    <w:rsid w:val="001C4030"/>
    <w:rsid w:val="001C4A28"/>
    <w:rsid w:val="001C5260"/>
    <w:rsid w:val="001C54D9"/>
    <w:rsid w:val="001C6D19"/>
    <w:rsid w:val="001C75AA"/>
    <w:rsid w:val="001D07F2"/>
    <w:rsid w:val="001D0C79"/>
    <w:rsid w:val="001D3A93"/>
    <w:rsid w:val="001D3EB7"/>
    <w:rsid w:val="001D4876"/>
    <w:rsid w:val="001D7A4D"/>
    <w:rsid w:val="001E14E8"/>
    <w:rsid w:val="001E24A5"/>
    <w:rsid w:val="001E287B"/>
    <w:rsid w:val="001E4EB4"/>
    <w:rsid w:val="001E4FE6"/>
    <w:rsid w:val="001E547A"/>
    <w:rsid w:val="001E655C"/>
    <w:rsid w:val="001E6C9D"/>
    <w:rsid w:val="001F0FD0"/>
    <w:rsid w:val="001F1EBD"/>
    <w:rsid w:val="001F2A9A"/>
    <w:rsid w:val="001F3983"/>
    <w:rsid w:val="001F39CC"/>
    <w:rsid w:val="001F4552"/>
    <w:rsid w:val="001F50FC"/>
    <w:rsid w:val="001F5B26"/>
    <w:rsid w:val="001F5EEC"/>
    <w:rsid w:val="001F6170"/>
    <w:rsid w:val="001F6C57"/>
    <w:rsid w:val="001F7F7F"/>
    <w:rsid w:val="0020125B"/>
    <w:rsid w:val="00202321"/>
    <w:rsid w:val="00204987"/>
    <w:rsid w:val="002114AA"/>
    <w:rsid w:val="00212620"/>
    <w:rsid w:val="00214356"/>
    <w:rsid w:val="00214528"/>
    <w:rsid w:val="002149C5"/>
    <w:rsid w:val="00214C0D"/>
    <w:rsid w:val="00217B76"/>
    <w:rsid w:val="00221BA1"/>
    <w:rsid w:val="00225278"/>
    <w:rsid w:val="00225409"/>
    <w:rsid w:val="0022599A"/>
    <w:rsid w:val="002307B8"/>
    <w:rsid w:val="00231E2D"/>
    <w:rsid w:val="0023397A"/>
    <w:rsid w:val="00235A57"/>
    <w:rsid w:val="0023634C"/>
    <w:rsid w:val="0023675F"/>
    <w:rsid w:val="00236CBF"/>
    <w:rsid w:val="002371E4"/>
    <w:rsid w:val="0024133A"/>
    <w:rsid w:val="00241A3D"/>
    <w:rsid w:val="00242D1A"/>
    <w:rsid w:val="002430C5"/>
    <w:rsid w:val="0024669F"/>
    <w:rsid w:val="00246FD3"/>
    <w:rsid w:val="00247B89"/>
    <w:rsid w:val="00252DFB"/>
    <w:rsid w:val="00253722"/>
    <w:rsid w:val="0025434E"/>
    <w:rsid w:val="00254B2D"/>
    <w:rsid w:val="00254CD0"/>
    <w:rsid w:val="0025621E"/>
    <w:rsid w:val="00264264"/>
    <w:rsid w:val="002644DB"/>
    <w:rsid w:val="002645C8"/>
    <w:rsid w:val="00266577"/>
    <w:rsid w:val="00271232"/>
    <w:rsid w:val="00273576"/>
    <w:rsid w:val="002749B7"/>
    <w:rsid w:val="00274E51"/>
    <w:rsid w:val="00276444"/>
    <w:rsid w:val="00276B6C"/>
    <w:rsid w:val="00277463"/>
    <w:rsid w:val="00280354"/>
    <w:rsid w:val="00280ED1"/>
    <w:rsid w:val="00281B98"/>
    <w:rsid w:val="00283D36"/>
    <w:rsid w:val="00284A9C"/>
    <w:rsid w:val="00285E80"/>
    <w:rsid w:val="00286B75"/>
    <w:rsid w:val="002870D8"/>
    <w:rsid w:val="00287E1D"/>
    <w:rsid w:val="0029061A"/>
    <w:rsid w:val="00290BE6"/>
    <w:rsid w:val="00292AB4"/>
    <w:rsid w:val="002932DE"/>
    <w:rsid w:val="00294BAA"/>
    <w:rsid w:val="002974E2"/>
    <w:rsid w:val="002975B9"/>
    <w:rsid w:val="002A1BAB"/>
    <w:rsid w:val="002A32B0"/>
    <w:rsid w:val="002A6554"/>
    <w:rsid w:val="002A75A1"/>
    <w:rsid w:val="002A7D79"/>
    <w:rsid w:val="002B0196"/>
    <w:rsid w:val="002B04D7"/>
    <w:rsid w:val="002B151B"/>
    <w:rsid w:val="002B2C13"/>
    <w:rsid w:val="002B2FDB"/>
    <w:rsid w:val="002B3177"/>
    <w:rsid w:val="002B39C4"/>
    <w:rsid w:val="002B3F2F"/>
    <w:rsid w:val="002B4858"/>
    <w:rsid w:val="002B5160"/>
    <w:rsid w:val="002B6069"/>
    <w:rsid w:val="002B6F48"/>
    <w:rsid w:val="002B7ED9"/>
    <w:rsid w:val="002C1347"/>
    <w:rsid w:val="002C1C21"/>
    <w:rsid w:val="002C75DB"/>
    <w:rsid w:val="002D08E0"/>
    <w:rsid w:val="002D1696"/>
    <w:rsid w:val="002D1A4C"/>
    <w:rsid w:val="002D238E"/>
    <w:rsid w:val="002D3A72"/>
    <w:rsid w:val="002D402A"/>
    <w:rsid w:val="002E2AF7"/>
    <w:rsid w:val="002E32C0"/>
    <w:rsid w:val="002E3B3A"/>
    <w:rsid w:val="002E4B95"/>
    <w:rsid w:val="002E4DCA"/>
    <w:rsid w:val="002E5C79"/>
    <w:rsid w:val="002E6A64"/>
    <w:rsid w:val="002F070C"/>
    <w:rsid w:val="002F18B0"/>
    <w:rsid w:val="002F24B1"/>
    <w:rsid w:val="002F2D37"/>
    <w:rsid w:val="002F3130"/>
    <w:rsid w:val="002F434A"/>
    <w:rsid w:val="002F4AE2"/>
    <w:rsid w:val="002F6485"/>
    <w:rsid w:val="002F7224"/>
    <w:rsid w:val="003017E8"/>
    <w:rsid w:val="00302E10"/>
    <w:rsid w:val="00303864"/>
    <w:rsid w:val="00303FEC"/>
    <w:rsid w:val="00305A29"/>
    <w:rsid w:val="00306438"/>
    <w:rsid w:val="00306723"/>
    <w:rsid w:val="00306E8C"/>
    <w:rsid w:val="00307C87"/>
    <w:rsid w:val="00310BF7"/>
    <w:rsid w:val="00310D2C"/>
    <w:rsid w:val="00314CF6"/>
    <w:rsid w:val="0031626C"/>
    <w:rsid w:val="003169ED"/>
    <w:rsid w:val="00320EBF"/>
    <w:rsid w:val="0032101D"/>
    <w:rsid w:val="00324997"/>
    <w:rsid w:val="00326E0C"/>
    <w:rsid w:val="0033228D"/>
    <w:rsid w:val="0033232F"/>
    <w:rsid w:val="00335B63"/>
    <w:rsid w:val="00335ED8"/>
    <w:rsid w:val="00335EDF"/>
    <w:rsid w:val="00336735"/>
    <w:rsid w:val="00340E4B"/>
    <w:rsid w:val="00341DFD"/>
    <w:rsid w:val="00343996"/>
    <w:rsid w:val="00343FC0"/>
    <w:rsid w:val="00343FFC"/>
    <w:rsid w:val="00345016"/>
    <w:rsid w:val="0034712B"/>
    <w:rsid w:val="003479E3"/>
    <w:rsid w:val="00350D53"/>
    <w:rsid w:val="0035154A"/>
    <w:rsid w:val="00352AB4"/>
    <w:rsid w:val="0035399A"/>
    <w:rsid w:val="003573CE"/>
    <w:rsid w:val="003602B4"/>
    <w:rsid w:val="00364610"/>
    <w:rsid w:val="00364C44"/>
    <w:rsid w:val="00365549"/>
    <w:rsid w:val="00365F14"/>
    <w:rsid w:val="00366713"/>
    <w:rsid w:val="003713E0"/>
    <w:rsid w:val="003716FF"/>
    <w:rsid w:val="00371A9D"/>
    <w:rsid w:val="0037225F"/>
    <w:rsid w:val="00374077"/>
    <w:rsid w:val="00374510"/>
    <w:rsid w:val="0037451A"/>
    <w:rsid w:val="0038031E"/>
    <w:rsid w:val="003812A1"/>
    <w:rsid w:val="003815E2"/>
    <w:rsid w:val="0038658C"/>
    <w:rsid w:val="00386B23"/>
    <w:rsid w:val="00387A64"/>
    <w:rsid w:val="00387D69"/>
    <w:rsid w:val="003906B5"/>
    <w:rsid w:val="0039285B"/>
    <w:rsid w:val="00392CE4"/>
    <w:rsid w:val="00394E56"/>
    <w:rsid w:val="0039524C"/>
    <w:rsid w:val="003966EC"/>
    <w:rsid w:val="003A5DD8"/>
    <w:rsid w:val="003A714C"/>
    <w:rsid w:val="003A7197"/>
    <w:rsid w:val="003A7BEB"/>
    <w:rsid w:val="003B0B44"/>
    <w:rsid w:val="003B1BEE"/>
    <w:rsid w:val="003B2F93"/>
    <w:rsid w:val="003B4D8A"/>
    <w:rsid w:val="003B736B"/>
    <w:rsid w:val="003C6032"/>
    <w:rsid w:val="003C68EC"/>
    <w:rsid w:val="003C6DDF"/>
    <w:rsid w:val="003C7EC7"/>
    <w:rsid w:val="003C7F53"/>
    <w:rsid w:val="003D0B8A"/>
    <w:rsid w:val="003D12C4"/>
    <w:rsid w:val="003D3CA1"/>
    <w:rsid w:val="003D3E9A"/>
    <w:rsid w:val="003D4424"/>
    <w:rsid w:val="003D470E"/>
    <w:rsid w:val="003D474B"/>
    <w:rsid w:val="003D65BC"/>
    <w:rsid w:val="003D6AD8"/>
    <w:rsid w:val="003E01FD"/>
    <w:rsid w:val="003E11AC"/>
    <w:rsid w:val="003E36E0"/>
    <w:rsid w:val="003E6A65"/>
    <w:rsid w:val="003E75CC"/>
    <w:rsid w:val="003E7F01"/>
    <w:rsid w:val="003F2E70"/>
    <w:rsid w:val="003F3018"/>
    <w:rsid w:val="003F317A"/>
    <w:rsid w:val="003F3D12"/>
    <w:rsid w:val="003F623B"/>
    <w:rsid w:val="003F63F0"/>
    <w:rsid w:val="003F7004"/>
    <w:rsid w:val="00400C02"/>
    <w:rsid w:val="00400E10"/>
    <w:rsid w:val="00401722"/>
    <w:rsid w:val="00401D6E"/>
    <w:rsid w:val="004039E2"/>
    <w:rsid w:val="00403F03"/>
    <w:rsid w:val="00405AEC"/>
    <w:rsid w:val="00406612"/>
    <w:rsid w:val="00407A19"/>
    <w:rsid w:val="00410B5D"/>
    <w:rsid w:val="0041106B"/>
    <w:rsid w:val="004112F5"/>
    <w:rsid w:val="00411651"/>
    <w:rsid w:val="00411B0F"/>
    <w:rsid w:val="00412149"/>
    <w:rsid w:val="00412D1D"/>
    <w:rsid w:val="00413280"/>
    <w:rsid w:val="00413AC0"/>
    <w:rsid w:val="00415376"/>
    <w:rsid w:val="00415956"/>
    <w:rsid w:val="00416872"/>
    <w:rsid w:val="00416E60"/>
    <w:rsid w:val="00417153"/>
    <w:rsid w:val="00417660"/>
    <w:rsid w:val="00417BF3"/>
    <w:rsid w:val="00422EB7"/>
    <w:rsid w:val="004235A3"/>
    <w:rsid w:val="004254FE"/>
    <w:rsid w:val="00430930"/>
    <w:rsid w:val="00431FEE"/>
    <w:rsid w:val="004344B3"/>
    <w:rsid w:val="00436FBF"/>
    <w:rsid w:val="00440488"/>
    <w:rsid w:val="0044190B"/>
    <w:rsid w:val="00443706"/>
    <w:rsid w:val="00443778"/>
    <w:rsid w:val="00444B09"/>
    <w:rsid w:val="004450A4"/>
    <w:rsid w:val="0044661E"/>
    <w:rsid w:val="004506FE"/>
    <w:rsid w:val="00450CAC"/>
    <w:rsid w:val="004543E9"/>
    <w:rsid w:val="00454599"/>
    <w:rsid w:val="00455028"/>
    <w:rsid w:val="0045536F"/>
    <w:rsid w:val="00455738"/>
    <w:rsid w:val="00456E8E"/>
    <w:rsid w:val="00460305"/>
    <w:rsid w:val="00462501"/>
    <w:rsid w:val="0046277C"/>
    <w:rsid w:val="00463069"/>
    <w:rsid w:val="004642BC"/>
    <w:rsid w:val="00464937"/>
    <w:rsid w:val="004661C0"/>
    <w:rsid w:val="0046726F"/>
    <w:rsid w:val="00467E61"/>
    <w:rsid w:val="004714B8"/>
    <w:rsid w:val="00471AA8"/>
    <w:rsid w:val="00471E3A"/>
    <w:rsid w:val="0047236E"/>
    <w:rsid w:val="004733EB"/>
    <w:rsid w:val="00474578"/>
    <w:rsid w:val="00475ED1"/>
    <w:rsid w:val="00477E0B"/>
    <w:rsid w:val="00477F12"/>
    <w:rsid w:val="00480095"/>
    <w:rsid w:val="00482705"/>
    <w:rsid w:val="00482879"/>
    <w:rsid w:val="00482B01"/>
    <w:rsid w:val="00483DE3"/>
    <w:rsid w:val="00490170"/>
    <w:rsid w:val="00491338"/>
    <w:rsid w:val="00491C1C"/>
    <w:rsid w:val="0049268E"/>
    <w:rsid w:val="00492DFD"/>
    <w:rsid w:val="004942B8"/>
    <w:rsid w:val="00494B73"/>
    <w:rsid w:val="004971C1"/>
    <w:rsid w:val="004A042B"/>
    <w:rsid w:val="004A11B0"/>
    <w:rsid w:val="004A2129"/>
    <w:rsid w:val="004A2AA5"/>
    <w:rsid w:val="004A4317"/>
    <w:rsid w:val="004A56B9"/>
    <w:rsid w:val="004A5A6A"/>
    <w:rsid w:val="004A654C"/>
    <w:rsid w:val="004B12D1"/>
    <w:rsid w:val="004B2F7A"/>
    <w:rsid w:val="004B4415"/>
    <w:rsid w:val="004B5708"/>
    <w:rsid w:val="004B7077"/>
    <w:rsid w:val="004B70C0"/>
    <w:rsid w:val="004B7E00"/>
    <w:rsid w:val="004C1733"/>
    <w:rsid w:val="004C2184"/>
    <w:rsid w:val="004C22B4"/>
    <w:rsid w:val="004C329B"/>
    <w:rsid w:val="004C377C"/>
    <w:rsid w:val="004C5DCE"/>
    <w:rsid w:val="004C6252"/>
    <w:rsid w:val="004C6F07"/>
    <w:rsid w:val="004D08A5"/>
    <w:rsid w:val="004D1F43"/>
    <w:rsid w:val="004D2E8A"/>
    <w:rsid w:val="004D4310"/>
    <w:rsid w:val="004D5300"/>
    <w:rsid w:val="004D6AC9"/>
    <w:rsid w:val="004D6FF6"/>
    <w:rsid w:val="004E163A"/>
    <w:rsid w:val="004E225A"/>
    <w:rsid w:val="004E42D6"/>
    <w:rsid w:val="004F0DA2"/>
    <w:rsid w:val="004F45A4"/>
    <w:rsid w:val="004F5274"/>
    <w:rsid w:val="004F5DEC"/>
    <w:rsid w:val="00501349"/>
    <w:rsid w:val="00503777"/>
    <w:rsid w:val="00504366"/>
    <w:rsid w:val="0050469C"/>
    <w:rsid w:val="00505D91"/>
    <w:rsid w:val="00507228"/>
    <w:rsid w:val="00507558"/>
    <w:rsid w:val="00507EB0"/>
    <w:rsid w:val="005119D4"/>
    <w:rsid w:val="00513D5C"/>
    <w:rsid w:val="00514ACE"/>
    <w:rsid w:val="00514F27"/>
    <w:rsid w:val="005169E1"/>
    <w:rsid w:val="00516D87"/>
    <w:rsid w:val="005170F9"/>
    <w:rsid w:val="00517E51"/>
    <w:rsid w:val="00522A41"/>
    <w:rsid w:val="00523816"/>
    <w:rsid w:val="0052475A"/>
    <w:rsid w:val="005248E7"/>
    <w:rsid w:val="00524C76"/>
    <w:rsid w:val="005264B8"/>
    <w:rsid w:val="005264E1"/>
    <w:rsid w:val="005273AC"/>
    <w:rsid w:val="00527654"/>
    <w:rsid w:val="00527DF1"/>
    <w:rsid w:val="00531342"/>
    <w:rsid w:val="005319A3"/>
    <w:rsid w:val="00531A3A"/>
    <w:rsid w:val="005354A6"/>
    <w:rsid w:val="005361CC"/>
    <w:rsid w:val="00537A32"/>
    <w:rsid w:val="005405C6"/>
    <w:rsid w:val="00540CC4"/>
    <w:rsid w:val="0054194B"/>
    <w:rsid w:val="00542A8B"/>
    <w:rsid w:val="00543099"/>
    <w:rsid w:val="00543348"/>
    <w:rsid w:val="00544FF7"/>
    <w:rsid w:val="005502D0"/>
    <w:rsid w:val="005518E8"/>
    <w:rsid w:val="00555860"/>
    <w:rsid w:val="00556E74"/>
    <w:rsid w:val="00557549"/>
    <w:rsid w:val="00560418"/>
    <w:rsid w:val="00565528"/>
    <w:rsid w:val="005700C5"/>
    <w:rsid w:val="00570B32"/>
    <w:rsid w:val="005713FD"/>
    <w:rsid w:val="00571AFB"/>
    <w:rsid w:val="00571ED1"/>
    <w:rsid w:val="00573124"/>
    <w:rsid w:val="005736BC"/>
    <w:rsid w:val="005736C7"/>
    <w:rsid w:val="005738CC"/>
    <w:rsid w:val="00576262"/>
    <w:rsid w:val="00576786"/>
    <w:rsid w:val="00577431"/>
    <w:rsid w:val="005805C4"/>
    <w:rsid w:val="00580614"/>
    <w:rsid w:val="005832BD"/>
    <w:rsid w:val="00584356"/>
    <w:rsid w:val="00584C8F"/>
    <w:rsid w:val="00585ECE"/>
    <w:rsid w:val="00590C3B"/>
    <w:rsid w:val="00591037"/>
    <w:rsid w:val="00592049"/>
    <w:rsid w:val="00594F60"/>
    <w:rsid w:val="00596273"/>
    <w:rsid w:val="005971B2"/>
    <w:rsid w:val="00597B81"/>
    <w:rsid w:val="005A256C"/>
    <w:rsid w:val="005A3BE7"/>
    <w:rsid w:val="005A4527"/>
    <w:rsid w:val="005A49D7"/>
    <w:rsid w:val="005A4E0D"/>
    <w:rsid w:val="005A624B"/>
    <w:rsid w:val="005A64E6"/>
    <w:rsid w:val="005A6612"/>
    <w:rsid w:val="005A688C"/>
    <w:rsid w:val="005A741B"/>
    <w:rsid w:val="005B0C9D"/>
    <w:rsid w:val="005B544C"/>
    <w:rsid w:val="005B5DE0"/>
    <w:rsid w:val="005C0906"/>
    <w:rsid w:val="005C2B1B"/>
    <w:rsid w:val="005C68C9"/>
    <w:rsid w:val="005C7304"/>
    <w:rsid w:val="005D1227"/>
    <w:rsid w:val="005D2E06"/>
    <w:rsid w:val="005D3365"/>
    <w:rsid w:val="005D3E64"/>
    <w:rsid w:val="005D4254"/>
    <w:rsid w:val="005D465A"/>
    <w:rsid w:val="005D53E0"/>
    <w:rsid w:val="005D65BC"/>
    <w:rsid w:val="005D68E6"/>
    <w:rsid w:val="005D6C13"/>
    <w:rsid w:val="005D74A3"/>
    <w:rsid w:val="005E46E0"/>
    <w:rsid w:val="005E4CD0"/>
    <w:rsid w:val="005E4FAB"/>
    <w:rsid w:val="005E612A"/>
    <w:rsid w:val="005E75D8"/>
    <w:rsid w:val="005F0754"/>
    <w:rsid w:val="005F0C54"/>
    <w:rsid w:val="005F17E6"/>
    <w:rsid w:val="005F38B8"/>
    <w:rsid w:val="005F3EB7"/>
    <w:rsid w:val="005F4CB7"/>
    <w:rsid w:val="005F728C"/>
    <w:rsid w:val="005F7A89"/>
    <w:rsid w:val="006028F4"/>
    <w:rsid w:val="006029BB"/>
    <w:rsid w:val="00603148"/>
    <w:rsid w:val="00607381"/>
    <w:rsid w:val="00607B49"/>
    <w:rsid w:val="00607C65"/>
    <w:rsid w:val="006100B5"/>
    <w:rsid w:val="00610D44"/>
    <w:rsid w:val="006113EB"/>
    <w:rsid w:val="00611E3C"/>
    <w:rsid w:val="00615217"/>
    <w:rsid w:val="0061581D"/>
    <w:rsid w:val="0061598A"/>
    <w:rsid w:val="00615A84"/>
    <w:rsid w:val="00622C88"/>
    <w:rsid w:val="006233AD"/>
    <w:rsid w:val="00623F9E"/>
    <w:rsid w:val="00624BA5"/>
    <w:rsid w:val="00624C81"/>
    <w:rsid w:val="006305DB"/>
    <w:rsid w:val="00630D8B"/>
    <w:rsid w:val="00631686"/>
    <w:rsid w:val="006323FD"/>
    <w:rsid w:val="006354E9"/>
    <w:rsid w:val="00640073"/>
    <w:rsid w:val="0064174B"/>
    <w:rsid w:val="006419D0"/>
    <w:rsid w:val="0064332C"/>
    <w:rsid w:val="006452F2"/>
    <w:rsid w:val="006459DE"/>
    <w:rsid w:val="00646722"/>
    <w:rsid w:val="00646E6E"/>
    <w:rsid w:val="00650290"/>
    <w:rsid w:val="00650F95"/>
    <w:rsid w:val="00653AEA"/>
    <w:rsid w:val="00654743"/>
    <w:rsid w:val="00655399"/>
    <w:rsid w:val="00657E19"/>
    <w:rsid w:val="00661B33"/>
    <w:rsid w:val="006621DE"/>
    <w:rsid w:val="006638D0"/>
    <w:rsid w:val="00665336"/>
    <w:rsid w:val="00665557"/>
    <w:rsid w:val="006655A8"/>
    <w:rsid w:val="00666A54"/>
    <w:rsid w:val="00670640"/>
    <w:rsid w:val="00670DEF"/>
    <w:rsid w:val="00671122"/>
    <w:rsid w:val="00671C76"/>
    <w:rsid w:val="00672491"/>
    <w:rsid w:val="006734C6"/>
    <w:rsid w:val="00673812"/>
    <w:rsid w:val="006755EC"/>
    <w:rsid w:val="0067584D"/>
    <w:rsid w:val="00675BE0"/>
    <w:rsid w:val="0068065B"/>
    <w:rsid w:val="00683919"/>
    <w:rsid w:val="006840D7"/>
    <w:rsid w:val="00684D03"/>
    <w:rsid w:val="00685711"/>
    <w:rsid w:val="006871A8"/>
    <w:rsid w:val="0069215A"/>
    <w:rsid w:val="00693CF6"/>
    <w:rsid w:val="0069482A"/>
    <w:rsid w:val="00696C30"/>
    <w:rsid w:val="0069708A"/>
    <w:rsid w:val="006A01F0"/>
    <w:rsid w:val="006A0264"/>
    <w:rsid w:val="006A0C9A"/>
    <w:rsid w:val="006A0EF3"/>
    <w:rsid w:val="006A1317"/>
    <w:rsid w:val="006A2CB8"/>
    <w:rsid w:val="006A44C1"/>
    <w:rsid w:val="006A575E"/>
    <w:rsid w:val="006A7DB2"/>
    <w:rsid w:val="006B1895"/>
    <w:rsid w:val="006B2385"/>
    <w:rsid w:val="006B258A"/>
    <w:rsid w:val="006B2A45"/>
    <w:rsid w:val="006B322A"/>
    <w:rsid w:val="006B3905"/>
    <w:rsid w:val="006B3967"/>
    <w:rsid w:val="006B5EB5"/>
    <w:rsid w:val="006B6FE5"/>
    <w:rsid w:val="006C13B7"/>
    <w:rsid w:val="006C2758"/>
    <w:rsid w:val="006C29C1"/>
    <w:rsid w:val="006C36D7"/>
    <w:rsid w:val="006C4D58"/>
    <w:rsid w:val="006C6CCC"/>
    <w:rsid w:val="006C6DA4"/>
    <w:rsid w:val="006C7C00"/>
    <w:rsid w:val="006C7EF1"/>
    <w:rsid w:val="006D0F9C"/>
    <w:rsid w:val="006D4805"/>
    <w:rsid w:val="006D4B54"/>
    <w:rsid w:val="006D5896"/>
    <w:rsid w:val="006D670B"/>
    <w:rsid w:val="006D6C67"/>
    <w:rsid w:val="006E0119"/>
    <w:rsid w:val="006E1058"/>
    <w:rsid w:val="006E369B"/>
    <w:rsid w:val="006E3D8D"/>
    <w:rsid w:val="006E6495"/>
    <w:rsid w:val="006F0408"/>
    <w:rsid w:val="006F0556"/>
    <w:rsid w:val="006F130B"/>
    <w:rsid w:val="006F14B7"/>
    <w:rsid w:val="006F1A4B"/>
    <w:rsid w:val="006F4E9F"/>
    <w:rsid w:val="006F4F3B"/>
    <w:rsid w:val="006F5691"/>
    <w:rsid w:val="006F58EF"/>
    <w:rsid w:val="006F5978"/>
    <w:rsid w:val="006F5EAB"/>
    <w:rsid w:val="006F7CC7"/>
    <w:rsid w:val="0070098D"/>
    <w:rsid w:val="00701AC6"/>
    <w:rsid w:val="007023A2"/>
    <w:rsid w:val="007023B2"/>
    <w:rsid w:val="007025F3"/>
    <w:rsid w:val="00705856"/>
    <w:rsid w:val="00707073"/>
    <w:rsid w:val="00707220"/>
    <w:rsid w:val="007105C8"/>
    <w:rsid w:val="0071308F"/>
    <w:rsid w:val="00713C89"/>
    <w:rsid w:val="00713F22"/>
    <w:rsid w:val="00714DC8"/>
    <w:rsid w:val="00715C38"/>
    <w:rsid w:val="00716585"/>
    <w:rsid w:val="00717D72"/>
    <w:rsid w:val="007211AB"/>
    <w:rsid w:val="00721379"/>
    <w:rsid w:val="0072221A"/>
    <w:rsid w:val="00722515"/>
    <w:rsid w:val="0072449F"/>
    <w:rsid w:val="00724658"/>
    <w:rsid w:val="00725BAF"/>
    <w:rsid w:val="00726119"/>
    <w:rsid w:val="00726321"/>
    <w:rsid w:val="00726EA8"/>
    <w:rsid w:val="00726F69"/>
    <w:rsid w:val="00734130"/>
    <w:rsid w:val="0073522D"/>
    <w:rsid w:val="007367FF"/>
    <w:rsid w:val="00737B76"/>
    <w:rsid w:val="0074051E"/>
    <w:rsid w:val="00742BEF"/>
    <w:rsid w:val="00745081"/>
    <w:rsid w:val="00745546"/>
    <w:rsid w:val="0074566C"/>
    <w:rsid w:val="00745B9C"/>
    <w:rsid w:val="00745C59"/>
    <w:rsid w:val="00747883"/>
    <w:rsid w:val="00747A47"/>
    <w:rsid w:val="00751AB7"/>
    <w:rsid w:val="00753D49"/>
    <w:rsid w:val="007567D3"/>
    <w:rsid w:val="00757F6C"/>
    <w:rsid w:val="00760321"/>
    <w:rsid w:val="007603B4"/>
    <w:rsid w:val="00760B56"/>
    <w:rsid w:val="007615C6"/>
    <w:rsid w:val="00761B4A"/>
    <w:rsid w:val="00762161"/>
    <w:rsid w:val="0076269D"/>
    <w:rsid w:val="0076288E"/>
    <w:rsid w:val="007628EB"/>
    <w:rsid w:val="007635BE"/>
    <w:rsid w:val="007635C4"/>
    <w:rsid w:val="007659A6"/>
    <w:rsid w:val="00770670"/>
    <w:rsid w:val="007718A1"/>
    <w:rsid w:val="007725E6"/>
    <w:rsid w:val="00773026"/>
    <w:rsid w:val="00774173"/>
    <w:rsid w:val="00775168"/>
    <w:rsid w:val="00775A27"/>
    <w:rsid w:val="00777595"/>
    <w:rsid w:val="007775DC"/>
    <w:rsid w:val="007800C8"/>
    <w:rsid w:val="007808D8"/>
    <w:rsid w:val="0078165D"/>
    <w:rsid w:val="00782F90"/>
    <w:rsid w:val="00784C83"/>
    <w:rsid w:val="007866DB"/>
    <w:rsid w:val="007867E8"/>
    <w:rsid w:val="00787C82"/>
    <w:rsid w:val="007922CB"/>
    <w:rsid w:val="00792631"/>
    <w:rsid w:val="007926B9"/>
    <w:rsid w:val="00793E6E"/>
    <w:rsid w:val="00794623"/>
    <w:rsid w:val="007946D1"/>
    <w:rsid w:val="00794BB4"/>
    <w:rsid w:val="00794C3B"/>
    <w:rsid w:val="0079569E"/>
    <w:rsid w:val="0079751A"/>
    <w:rsid w:val="007A1936"/>
    <w:rsid w:val="007A1B54"/>
    <w:rsid w:val="007A3A74"/>
    <w:rsid w:val="007A3E9D"/>
    <w:rsid w:val="007A57C4"/>
    <w:rsid w:val="007A597F"/>
    <w:rsid w:val="007A63DA"/>
    <w:rsid w:val="007A6E78"/>
    <w:rsid w:val="007A7C33"/>
    <w:rsid w:val="007B0601"/>
    <w:rsid w:val="007B1817"/>
    <w:rsid w:val="007B1940"/>
    <w:rsid w:val="007B1EA0"/>
    <w:rsid w:val="007B2D62"/>
    <w:rsid w:val="007B2F09"/>
    <w:rsid w:val="007B4340"/>
    <w:rsid w:val="007B5969"/>
    <w:rsid w:val="007C3ECC"/>
    <w:rsid w:val="007C42A6"/>
    <w:rsid w:val="007C59BD"/>
    <w:rsid w:val="007C5F12"/>
    <w:rsid w:val="007C6195"/>
    <w:rsid w:val="007C73E7"/>
    <w:rsid w:val="007D3E26"/>
    <w:rsid w:val="007D4BFF"/>
    <w:rsid w:val="007E19FC"/>
    <w:rsid w:val="007E2F1B"/>
    <w:rsid w:val="007E3694"/>
    <w:rsid w:val="007E3702"/>
    <w:rsid w:val="007E372E"/>
    <w:rsid w:val="007E4601"/>
    <w:rsid w:val="007E4989"/>
    <w:rsid w:val="007E5824"/>
    <w:rsid w:val="007E740A"/>
    <w:rsid w:val="007F2E4A"/>
    <w:rsid w:val="007F44DB"/>
    <w:rsid w:val="007F48AB"/>
    <w:rsid w:val="007F4A8D"/>
    <w:rsid w:val="007F4FD9"/>
    <w:rsid w:val="007F55F3"/>
    <w:rsid w:val="007F68C9"/>
    <w:rsid w:val="007F6CAB"/>
    <w:rsid w:val="00804023"/>
    <w:rsid w:val="00806533"/>
    <w:rsid w:val="00806D89"/>
    <w:rsid w:val="00811FFF"/>
    <w:rsid w:val="0081307C"/>
    <w:rsid w:val="008160CD"/>
    <w:rsid w:val="00820A72"/>
    <w:rsid w:val="00821C6E"/>
    <w:rsid w:val="00821E26"/>
    <w:rsid w:val="008227F1"/>
    <w:rsid w:val="00822FE6"/>
    <w:rsid w:val="00823AE8"/>
    <w:rsid w:val="008245B9"/>
    <w:rsid w:val="00824C64"/>
    <w:rsid w:val="00824DA9"/>
    <w:rsid w:val="0082566F"/>
    <w:rsid w:val="00827305"/>
    <w:rsid w:val="008328FD"/>
    <w:rsid w:val="00834564"/>
    <w:rsid w:val="00835E8E"/>
    <w:rsid w:val="00837F5F"/>
    <w:rsid w:val="0084147C"/>
    <w:rsid w:val="008444F2"/>
    <w:rsid w:val="00844913"/>
    <w:rsid w:val="00844C3D"/>
    <w:rsid w:val="008467A3"/>
    <w:rsid w:val="008471E5"/>
    <w:rsid w:val="008474B2"/>
    <w:rsid w:val="00850826"/>
    <w:rsid w:val="00850CED"/>
    <w:rsid w:val="00851099"/>
    <w:rsid w:val="00851140"/>
    <w:rsid w:val="008533DF"/>
    <w:rsid w:val="00856244"/>
    <w:rsid w:val="0086225B"/>
    <w:rsid w:val="00867B98"/>
    <w:rsid w:val="00871269"/>
    <w:rsid w:val="008715AC"/>
    <w:rsid w:val="00872734"/>
    <w:rsid w:val="00874A22"/>
    <w:rsid w:val="00880DC3"/>
    <w:rsid w:val="00884197"/>
    <w:rsid w:val="0088430E"/>
    <w:rsid w:val="00884555"/>
    <w:rsid w:val="00885BC3"/>
    <w:rsid w:val="00885F3E"/>
    <w:rsid w:val="00890A59"/>
    <w:rsid w:val="00890BC2"/>
    <w:rsid w:val="00891370"/>
    <w:rsid w:val="00893229"/>
    <w:rsid w:val="00893C7D"/>
    <w:rsid w:val="008941BC"/>
    <w:rsid w:val="00894495"/>
    <w:rsid w:val="00895416"/>
    <w:rsid w:val="008956E2"/>
    <w:rsid w:val="008A15D2"/>
    <w:rsid w:val="008A2099"/>
    <w:rsid w:val="008A245E"/>
    <w:rsid w:val="008A2BD7"/>
    <w:rsid w:val="008A2CB6"/>
    <w:rsid w:val="008A441F"/>
    <w:rsid w:val="008A4468"/>
    <w:rsid w:val="008A499D"/>
    <w:rsid w:val="008A6FA8"/>
    <w:rsid w:val="008A7246"/>
    <w:rsid w:val="008B0578"/>
    <w:rsid w:val="008B0948"/>
    <w:rsid w:val="008B2FDC"/>
    <w:rsid w:val="008B6D95"/>
    <w:rsid w:val="008B7E84"/>
    <w:rsid w:val="008C188A"/>
    <w:rsid w:val="008C3837"/>
    <w:rsid w:val="008C4B3B"/>
    <w:rsid w:val="008C6541"/>
    <w:rsid w:val="008C6777"/>
    <w:rsid w:val="008C6783"/>
    <w:rsid w:val="008C764D"/>
    <w:rsid w:val="008C786E"/>
    <w:rsid w:val="008D148B"/>
    <w:rsid w:val="008D42FF"/>
    <w:rsid w:val="008D5E1B"/>
    <w:rsid w:val="008D7F8B"/>
    <w:rsid w:val="008E0CAC"/>
    <w:rsid w:val="008E1381"/>
    <w:rsid w:val="008E140C"/>
    <w:rsid w:val="008E1F6C"/>
    <w:rsid w:val="008E2187"/>
    <w:rsid w:val="008E26B3"/>
    <w:rsid w:val="008E3450"/>
    <w:rsid w:val="008E4F81"/>
    <w:rsid w:val="008E5C99"/>
    <w:rsid w:val="008E5EC5"/>
    <w:rsid w:val="008E6893"/>
    <w:rsid w:val="008E733B"/>
    <w:rsid w:val="008F0AEB"/>
    <w:rsid w:val="008F1A7B"/>
    <w:rsid w:val="008F1FA6"/>
    <w:rsid w:val="008F39F4"/>
    <w:rsid w:val="008F3FBB"/>
    <w:rsid w:val="008F450E"/>
    <w:rsid w:val="008F4FC4"/>
    <w:rsid w:val="008F5853"/>
    <w:rsid w:val="00900BF2"/>
    <w:rsid w:val="00900F8E"/>
    <w:rsid w:val="009035A4"/>
    <w:rsid w:val="009045EF"/>
    <w:rsid w:val="009065DC"/>
    <w:rsid w:val="00907674"/>
    <w:rsid w:val="00910B87"/>
    <w:rsid w:val="00910E14"/>
    <w:rsid w:val="00911012"/>
    <w:rsid w:val="00911A8F"/>
    <w:rsid w:val="009125EB"/>
    <w:rsid w:val="009129D8"/>
    <w:rsid w:val="00912CAB"/>
    <w:rsid w:val="00913D40"/>
    <w:rsid w:val="00914967"/>
    <w:rsid w:val="00916190"/>
    <w:rsid w:val="00916B9F"/>
    <w:rsid w:val="00916E8B"/>
    <w:rsid w:val="00917252"/>
    <w:rsid w:val="00920242"/>
    <w:rsid w:val="009203AC"/>
    <w:rsid w:val="0092277A"/>
    <w:rsid w:val="00925B46"/>
    <w:rsid w:val="00927628"/>
    <w:rsid w:val="00927DE6"/>
    <w:rsid w:val="00927E50"/>
    <w:rsid w:val="00931590"/>
    <w:rsid w:val="0093171C"/>
    <w:rsid w:val="00932E89"/>
    <w:rsid w:val="0093365A"/>
    <w:rsid w:val="00933EBF"/>
    <w:rsid w:val="00934A31"/>
    <w:rsid w:val="00935748"/>
    <w:rsid w:val="009359F2"/>
    <w:rsid w:val="00936090"/>
    <w:rsid w:val="009364EE"/>
    <w:rsid w:val="009366C1"/>
    <w:rsid w:val="0093689C"/>
    <w:rsid w:val="00937184"/>
    <w:rsid w:val="00940B65"/>
    <w:rsid w:val="00942962"/>
    <w:rsid w:val="0094564C"/>
    <w:rsid w:val="00946CDA"/>
    <w:rsid w:val="009474C6"/>
    <w:rsid w:val="00950CFF"/>
    <w:rsid w:val="009528DD"/>
    <w:rsid w:val="00954E15"/>
    <w:rsid w:val="00961056"/>
    <w:rsid w:val="009626B3"/>
    <w:rsid w:val="009626F6"/>
    <w:rsid w:val="0096285B"/>
    <w:rsid w:val="00964558"/>
    <w:rsid w:val="009663AD"/>
    <w:rsid w:val="00967C91"/>
    <w:rsid w:val="00967EF1"/>
    <w:rsid w:val="00970D4C"/>
    <w:rsid w:val="00971EAE"/>
    <w:rsid w:val="00972A71"/>
    <w:rsid w:val="00974AFD"/>
    <w:rsid w:val="009752FA"/>
    <w:rsid w:val="00977918"/>
    <w:rsid w:val="009803B7"/>
    <w:rsid w:val="00981140"/>
    <w:rsid w:val="0098171A"/>
    <w:rsid w:val="00982AEA"/>
    <w:rsid w:val="0098381E"/>
    <w:rsid w:val="00983CD3"/>
    <w:rsid w:val="00984C63"/>
    <w:rsid w:val="00986401"/>
    <w:rsid w:val="00990B2C"/>
    <w:rsid w:val="00991B77"/>
    <w:rsid w:val="00992486"/>
    <w:rsid w:val="00992B44"/>
    <w:rsid w:val="00993E78"/>
    <w:rsid w:val="0099545B"/>
    <w:rsid w:val="00995F76"/>
    <w:rsid w:val="009A02B1"/>
    <w:rsid w:val="009A111A"/>
    <w:rsid w:val="009A121D"/>
    <w:rsid w:val="009A29EB"/>
    <w:rsid w:val="009A3778"/>
    <w:rsid w:val="009A3CAC"/>
    <w:rsid w:val="009A3DBA"/>
    <w:rsid w:val="009A674B"/>
    <w:rsid w:val="009A722A"/>
    <w:rsid w:val="009A73B5"/>
    <w:rsid w:val="009B11B3"/>
    <w:rsid w:val="009B29B9"/>
    <w:rsid w:val="009B2ED3"/>
    <w:rsid w:val="009B401D"/>
    <w:rsid w:val="009B428D"/>
    <w:rsid w:val="009B5EF6"/>
    <w:rsid w:val="009C0453"/>
    <w:rsid w:val="009C11DD"/>
    <w:rsid w:val="009C14FD"/>
    <w:rsid w:val="009C1B09"/>
    <w:rsid w:val="009C4FD4"/>
    <w:rsid w:val="009C50E9"/>
    <w:rsid w:val="009C6F6B"/>
    <w:rsid w:val="009D1158"/>
    <w:rsid w:val="009D2BF2"/>
    <w:rsid w:val="009D2E18"/>
    <w:rsid w:val="009D2EBD"/>
    <w:rsid w:val="009D325B"/>
    <w:rsid w:val="009D58C6"/>
    <w:rsid w:val="009E193B"/>
    <w:rsid w:val="009E3FD8"/>
    <w:rsid w:val="009E46A8"/>
    <w:rsid w:val="009E55FC"/>
    <w:rsid w:val="009E73BE"/>
    <w:rsid w:val="009E7E2C"/>
    <w:rsid w:val="009F025D"/>
    <w:rsid w:val="009F1500"/>
    <w:rsid w:val="009F2C81"/>
    <w:rsid w:val="009F3E8D"/>
    <w:rsid w:val="009F4553"/>
    <w:rsid w:val="009F4790"/>
    <w:rsid w:val="009F4ED2"/>
    <w:rsid w:val="009F547B"/>
    <w:rsid w:val="009F7297"/>
    <w:rsid w:val="00A00E45"/>
    <w:rsid w:val="00A06855"/>
    <w:rsid w:val="00A11714"/>
    <w:rsid w:val="00A119FE"/>
    <w:rsid w:val="00A127FE"/>
    <w:rsid w:val="00A13214"/>
    <w:rsid w:val="00A163FA"/>
    <w:rsid w:val="00A16458"/>
    <w:rsid w:val="00A16804"/>
    <w:rsid w:val="00A17D75"/>
    <w:rsid w:val="00A21A32"/>
    <w:rsid w:val="00A2255B"/>
    <w:rsid w:val="00A2326E"/>
    <w:rsid w:val="00A2537C"/>
    <w:rsid w:val="00A2606E"/>
    <w:rsid w:val="00A325DB"/>
    <w:rsid w:val="00A325E9"/>
    <w:rsid w:val="00A33D1B"/>
    <w:rsid w:val="00A34F20"/>
    <w:rsid w:val="00A35287"/>
    <w:rsid w:val="00A36E23"/>
    <w:rsid w:val="00A3718B"/>
    <w:rsid w:val="00A37318"/>
    <w:rsid w:val="00A40B1B"/>
    <w:rsid w:val="00A41E22"/>
    <w:rsid w:val="00A42CB0"/>
    <w:rsid w:val="00A4400D"/>
    <w:rsid w:val="00A443DF"/>
    <w:rsid w:val="00A44C11"/>
    <w:rsid w:val="00A45C76"/>
    <w:rsid w:val="00A477B9"/>
    <w:rsid w:val="00A51211"/>
    <w:rsid w:val="00A51D10"/>
    <w:rsid w:val="00A5213D"/>
    <w:rsid w:val="00A52338"/>
    <w:rsid w:val="00A52D88"/>
    <w:rsid w:val="00A536FC"/>
    <w:rsid w:val="00A537A3"/>
    <w:rsid w:val="00A538D7"/>
    <w:rsid w:val="00A54201"/>
    <w:rsid w:val="00A54749"/>
    <w:rsid w:val="00A55538"/>
    <w:rsid w:val="00A62893"/>
    <w:rsid w:val="00A64C5B"/>
    <w:rsid w:val="00A6512B"/>
    <w:rsid w:val="00A6539F"/>
    <w:rsid w:val="00A653E2"/>
    <w:rsid w:val="00A65CED"/>
    <w:rsid w:val="00A6628E"/>
    <w:rsid w:val="00A67F5C"/>
    <w:rsid w:val="00A70166"/>
    <w:rsid w:val="00A7046D"/>
    <w:rsid w:val="00A719EE"/>
    <w:rsid w:val="00A71F73"/>
    <w:rsid w:val="00A722E7"/>
    <w:rsid w:val="00A72AC0"/>
    <w:rsid w:val="00A737CC"/>
    <w:rsid w:val="00A744B1"/>
    <w:rsid w:val="00A7779D"/>
    <w:rsid w:val="00A77FE4"/>
    <w:rsid w:val="00A80B20"/>
    <w:rsid w:val="00A8363F"/>
    <w:rsid w:val="00A83B8A"/>
    <w:rsid w:val="00A83F06"/>
    <w:rsid w:val="00A850B3"/>
    <w:rsid w:val="00A85725"/>
    <w:rsid w:val="00A858AB"/>
    <w:rsid w:val="00A863CB"/>
    <w:rsid w:val="00A86482"/>
    <w:rsid w:val="00A86AFD"/>
    <w:rsid w:val="00A9096E"/>
    <w:rsid w:val="00A90B1C"/>
    <w:rsid w:val="00A92518"/>
    <w:rsid w:val="00A93606"/>
    <w:rsid w:val="00A94E0A"/>
    <w:rsid w:val="00A96BED"/>
    <w:rsid w:val="00AA2114"/>
    <w:rsid w:val="00AA29CC"/>
    <w:rsid w:val="00AA2DC6"/>
    <w:rsid w:val="00AA4024"/>
    <w:rsid w:val="00AA443E"/>
    <w:rsid w:val="00AB0907"/>
    <w:rsid w:val="00AB0B99"/>
    <w:rsid w:val="00AB10AC"/>
    <w:rsid w:val="00AB285A"/>
    <w:rsid w:val="00AB5C98"/>
    <w:rsid w:val="00AC0722"/>
    <w:rsid w:val="00AC2171"/>
    <w:rsid w:val="00AC27EA"/>
    <w:rsid w:val="00AC2C11"/>
    <w:rsid w:val="00AC4D90"/>
    <w:rsid w:val="00AC585F"/>
    <w:rsid w:val="00AD1519"/>
    <w:rsid w:val="00AD17E3"/>
    <w:rsid w:val="00AD3D27"/>
    <w:rsid w:val="00AD4527"/>
    <w:rsid w:val="00AD676D"/>
    <w:rsid w:val="00AD7A11"/>
    <w:rsid w:val="00AE0EE7"/>
    <w:rsid w:val="00AE1739"/>
    <w:rsid w:val="00AE57B1"/>
    <w:rsid w:val="00AE6496"/>
    <w:rsid w:val="00AF34A8"/>
    <w:rsid w:val="00B00DBD"/>
    <w:rsid w:val="00B01893"/>
    <w:rsid w:val="00B01AF2"/>
    <w:rsid w:val="00B042A0"/>
    <w:rsid w:val="00B0624E"/>
    <w:rsid w:val="00B06EE6"/>
    <w:rsid w:val="00B1087D"/>
    <w:rsid w:val="00B11E94"/>
    <w:rsid w:val="00B12253"/>
    <w:rsid w:val="00B12D30"/>
    <w:rsid w:val="00B13391"/>
    <w:rsid w:val="00B1376A"/>
    <w:rsid w:val="00B13D39"/>
    <w:rsid w:val="00B16AE4"/>
    <w:rsid w:val="00B17E2D"/>
    <w:rsid w:val="00B20000"/>
    <w:rsid w:val="00B230DE"/>
    <w:rsid w:val="00B233D5"/>
    <w:rsid w:val="00B237A4"/>
    <w:rsid w:val="00B24EA1"/>
    <w:rsid w:val="00B26534"/>
    <w:rsid w:val="00B30E81"/>
    <w:rsid w:val="00B31313"/>
    <w:rsid w:val="00B31D16"/>
    <w:rsid w:val="00B329CC"/>
    <w:rsid w:val="00B32E69"/>
    <w:rsid w:val="00B3314F"/>
    <w:rsid w:val="00B33287"/>
    <w:rsid w:val="00B3334F"/>
    <w:rsid w:val="00B36066"/>
    <w:rsid w:val="00B3686F"/>
    <w:rsid w:val="00B36D4D"/>
    <w:rsid w:val="00B406E2"/>
    <w:rsid w:val="00B42907"/>
    <w:rsid w:val="00B42DEF"/>
    <w:rsid w:val="00B443E6"/>
    <w:rsid w:val="00B466F1"/>
    <w:rsid w:val="00B473D4"/>
    <w:rsid w:val="00B47F78"/>
    <w:rsid w:val="00B47FEC"/>
    <w:rsid w:val="00B51835"/>
    <w:rsid w:val="00B53B69"/>
    <w:rsid w:val="00B5432E"/>
    <w:rsid w:val="00B55E54"/>
    <w:rsid w:val="00B563E6"/>
    <w:rsid w:val="00B62CFE"/>
    <w:rsid w:val="00B6340B"/>
    <w:rsid w:val="00B669DA"/>
    <w:rsid w:val="00B66DB8"/>
    <w:rsid w:val="00B6742B"/>
    <w:rsid w:val="00B67687"/>
    <w:rsid w:val="00B706D4"/>
    <w:rsid w:val="00B70F03"/>
    <w:rsid w:val="00B720EF"/>
    <w:rsid w:val="00B72631"/>
    <w:rsid w:val="00B72CB2"/>
    <w:rsid w:val="00B73811"/>
    <w:rsid w:val="00B73DB1"/>
    <w:rsid w:val="00B740AD"/>
    <w:rsid w:val="00B74140"/>
    <w:rsid w:val="00B74725"/>
    <w:rsid w:val="00B75F16"/>
    <w:rsid w:val="00B76BF5"/>
    <w:rsid w:val="00B808AF"/>
    <w:rsid w:val="00B81BE6"/>
    <w:rsid w:val="00B8298D"/>
    <w:rsid w:val="00B82A44"/>
    <w:rsid w:val="00B8319F"/>
    <w:rsid w:val="00B841CC"/>
    <w:rsid w:val="00B85456"/>
    <w:rsid w:val="00B85C00"/>
    <w:rsid w:val="00B8639F"/>
    <w:rsid w:val="00B903C5"/>
    <w:rsid w:val="00B90E01"/>
    <w:rsid w:val="00B91D4D"/>
    <w:rsid w:val="00B95C9A"/>
    <w:rsid w:val="00B95E08"/>
    <w:rsid w:val="00B96C21"/>
    <w:rsid w:val="00B97899"/>
    <w:rsid w:val="00BA41DD"/>
    <w:rsid w:val="00BA6786"/>
    <w:rsid w:val="00BA76E6"/>
    <w:rsid w:val="00BB05A1"/>
    <w:rsid w:val="00BB1571"/>
    <w:rsid w:val="00BB276C"/>
    <w:rsid w:val="00BB33FA"/>
    <w:rsid w:val="00BB3933"/>
    <w:rsid w:val="00BB5849"/>
    <w:rsid w:val="00BB60AC"/>
    <w:rsid w:val="00BB6248"/>
    <w:rsid w:val="00BC0452"/>
    <w:rsid w:val="00BC084E"/>
    <w:rsid w:val="00BC11D1"/>
    <w:rsid w:val="00BC143A"/>
    <w:rsid w:val="00BC3044"/>
    <w:rsid w:val="00BC34E4"/>
    <w:rsid w:val="00BC3C7B"/>
    <w:rsid w:val="00BC47DB"/>
    <w:rsid w:val="00BC56E0"/>
    <w:rsid w:val="00BC65D6"/>
    <w:rsid w:val="00BD0892"/>
    <w:rsid w:val="00BD1128"/>
    <w:rsid w:val="00BD3FEA"/>
    <w:rsid w:val="00BD6092"/>
    <w:rsid w:val="00BE0CB9"/>
    <w:rsid w:val="00BE3492"/>
    <w:rsid w:val="00BF00FC"/>
    <w:rsid w:val="00BF0151"/>
    <w:rsid w:val="00BF1ED1"/>
    <w:rsid w:val="00BF4B9C"/>
    <w:rsid w:val="00BF4D4C"/>
    <w:rsid w:val="00BF5E67"/>
    <w:rsid w:val="00BF6FE0"/>
    <w:rsid w:val="00BF7661"/>
    <w:rsid w:val="00BF7ACD"/>
    <w:rsid w:val="00BF7B05"/>
    <w:rsid w:val="00BF7E01"/>
    <w:rsid w:val="00C00322"/>
    <w:rsid w:val="00C0063F"/>
    <w:rsid w:val="00C0091C"/>
    <w:rsid w:val="00C01127"/>
    <w:rsid w:val="00C034BA"/>
    <w:rsid w:val="00C03511"/>
    <w:rsid w:val="00C049CD"/>
    <w:rsid w:val="00C04E9A"/>
    <w:rsid w:val="00C05E1E"/>
    <w:rsid w:val="00C07896"/>
    <w:rsid w:val="00C1022C"/>
    <w:rsid w:val="00C10FA3"/>
    <w:rsid w:val="00C11F1B"/>
    <w:rsid w:val="00C1201E"/>
    <w:rsid w:val="00C14161"/>
    <w:rsid w:val="00C15BBD"/>
    <w:rsid w:val="00C2039D"/>
    <w:rsid w:val="00C23134"/>
    <w:rsid w:val="00C23225"/>
    <w:rsid w:val="00C23498"/>
    <w:rsid w:val="00C24C33"/>
    <w:rsid w:val="00C27862"/>
    <w:rsid w:val="00C3035F"/>
    <w:rsid w:val="00C30DC0"/>
    <w:rsid w:val="00C31268"/>
    <w:rsid w:val="00C31898"/>
    <w:rsid w:val="00C3240E"/>
    <w:rsid w:val="00C33AA7"/>
    <w:rsid w:val="00C34D49"/>
    <w:rsid w:val="00C404FA"/>
    <w:rsid w:val="00C42647"/>
    <w:rsid w:val="00C42C86"/>
    <w:rsid w:val="00C4409D"/>
    <w:rsid w:val="00C450C9"/>
    <w:rsid w:val="00C460DE"/>
    <w:rsid w:val="00C4611A"/>
    <w:rsid w:val="00C472D9"/>
    <w:rsid w:val="00C479C5"/>
    <w:rsid w:val="00C50C39"/>
    <w:rsid w:val="00C51AE0"/>
    <w:rsid w:val="00C51E3A"/>
    <w:rsid w:val="00C51E7B"/>
    <w:rsid w:val="00C60307"/>
    <w:rsid w:val="00C61167"/>
    <w:rsid w:val="00C6251A"/>
    <w:rsid w:val="00C644D1"/>
    <w:rsid w:val="00C64606"/>
    <w:rsid w:val="00C66D04"/>
    <w:rsid w:val="00C675D3"/>
    <w:rsid w:val="00C705DB"/>
    <w:rsid w:val="00C70EC6"/>
    <w:rsid w:val="00C726A9"/>
    <w:rsid w:val="00C72D70"/>
    <w:rsid w:val="00C7349E"/>
    <w:rsid w:val="00C75C57"/>
    <w:rsid w:val="00C7603A"/>
    <w:rsid w:val="00C76CDE"/>
    <w:rsid w:val="00C76F6B"/>
    <w:rsid w:val="00C77C2C"/>
    <w:rsid w:val="00C8006B"/>
    <w:rsid w:val="00C8474D"/>
    <w:rsid w:val="00C857B3"/>
    <w:rsid w:val="00C85E05"/>
    <w:rsid w:val="00C85F0C"/>
    <w:rsid w:val="00C8675F"/>
    <w:rsid w:val="00C86B46"/>
    <w:rsid w:val="00C902C2"/>
    <w:rsid w:val="00C909F1"/>
    <w:rsid w:val="00C90F7B"/>
    <w:rsid w:val="00C91E6D"/>
    <w:rsid w:val="00C9351A"/>
    <w:rsid w:val="00C94563"/>
    <w:rsid w:val="00C9535A"/>
    <w:rsid w:val="00C968A9"/>
    <w:rsid w:val="00C96D03"/>
    <w:rsid w:val="00C9715F"/>
    <w:rsid w:val="00CA2D14"/>
    <w:rsid w:val="00CA526F"/>
    <w:rsid w:val="00CA53BA"/>
    <w:rsid w:val="00CA5590"/>
    <w:rsid w:val="00CA5DB5"/>
    <w:rsid w:val="00CA75B5"/>
    <w:rsid w:val="00CB089F"/>
    <w:rsid w:val="00CB0B39"/>
    <w:rsid w:val="00CB2F3F"/>
    <w:rsid w:val="00CB52AC"/>
    <w:rsid w:val="00CB608E"/>
    <w:rsid w:val="00CB744D"/>
    <w:rsid w:val="00CC172C"/>
    <w:rsid w:val="00CC1F48"/>
    <w:rsid w:val="00CC43C5"/>
    <w:rsid w:val="00CC5001"/>
    <w:rsid w:val="00CC7410"/>
    <w:rsid w:val="00CC7AB2"/>
    <w:rsid w:val="00CD0444"/>
    <w:rsid w:val="00CD1E0E"/>
    <w:rsid w:val="00CD2290"/>
    <w:rsid w:val="00CD27DC"/>
    <w:rsid w:val="00CD36A4"/>
    <w:rsid w:val="00CD4A99"/>
    <w:rsid w:val="00CD65CD"/>
    <w:rsid w:val="00CD69E3"/>
    <w:rsid w:val="00CD7682"/>
    <w:rsid w:val="00CD7D3B"/>
    <w:rsid w:val="00CE0897"/>
    <w:rsid w:val="00CE2130"/>
    <w:rsid w:val="00CE3424"/>
    <w:rsid w:val="00CE4529"/>
    <w:rsid w:val="00CE4710"/>
    <w:rsid w:val="00CE5BCA"/>
    <w:rsid w:val="00CE61F9"/>
    <w:rsid w:val="00CE6A69"/>
    <w:rsid w:val="00CE78EF"/>
    <w:rsid w:val="00CF185F"/>
    <w:rsid w:val="00CF422B"/>
    <w:rsid w:val="00CF6B92"/>
    <w:rsid w:val="00CF78A8"/>
    <w:rsid w:val="00CF7E7C"/>
    <w:rsid w:val="00D0081B"/>
    <w:rsid w:val="00D01FCD"/>
    <w:rsid w:val="00D02C42"/>
    <w:rsid w:val="00D02DAE"/>
    <w:rsid w:val="00D03F17"/>
    <w:rsid w:val="00D05F5A"/>
    <w:rsid w:val="00D1080B"/>
    <w:rsid w:val="00D112E4"/>
    <w:rsid w:val="00D11BED"/>
    <w:rsid w:val="00D11F2B"/>
    <w:rsid w:val="00D12661"/>
    <w:rsid w:val="00D15227"/>
    <w:rsid w:val="00D156CB"/>
    <w:rsid w:val="00D15BA7"/>
    <w:rsid w:val="00D15D09"/>
    <w:rsid w:val="00D16B7B"/>
    <w:rsid w:val="00D177AB"/>
    <w:rsid w:val="00D20C0C"/>
    <w:rsid w:val="00D222C0"/>
    <w:rsid w:val="00D254DE"/>
    <w:rsid w:val="00D2564B"/>
    <w:rsid w:val="00D25FC7"/>
    <w:rsid w:val="00D26C91"/>
    <w:rsid w:val="00D2753D"/>
    <w:rsid w:val="00D27DEC"/>
    <w:rsid w:val="00D27E2B"/>
    <w:rsid w:val="00D30F7A"/>
    <w:rsid w:val="00D33E30"/>
    <w:rsid w:val="00D33FD8"/>
    <w:rsid w:val="00D35E66"/>
    <w:rsid w:val="00D365B5"/>
    <w:rsid w:val="00D36F83"/>
    <w:rsid w:val="00D40FD5"/>
    <w:rsid w:val="00D41A45"/>
    <w:rsid w:val="00D41F7A"/>
    <w:rsid w:val="00D427FD"/>
    <w:rsid w:val="00D442EC"/>
    <w:rsid w:val="00D54052"/>
    <w:rsid w:val="00D54704"/>
    <w:rsid w:val="00D54DA0"/>
    <w:rsid w:val="00D55637"/>
    <w:rsid w:val="00D556BC"/>
    <w:rsid w:val="00D55D61"/>
    <w:rsid w:val="00D60C52"/>
    <w:rsid w:val="00D60FB1"/>
    <w:rsid w:val="00D63696"/>
    <w:rsid w:val="00D63BE7"/>
    <w:rsid w:val="00D658DE"/>
    <w:rsid w:val="00D65CB4"/>
    <w:rsid w:val="00D65E05"/>
    <w:rsid w:val="00D67401"/>
    <w:rsid w:val="00D70E80"/>
    <w:rsid w:val="00D739B1"/>
    <w:rsid w:val="00D73FF0"/>
    <w:rsid w:val="00D746B8"/>
    <w:rsid w:val="00D763F9"/>
    <w:rsid w:val="00D81212"/>
    <w:rsid w:val="00D81486"/>
    <w:rsid w:val="00D815DE"/>
    <w:rsid w:val="00D81766"/>
    <w:rsid w:val="00D842AF"/>
    <w:rsid w:val="00D857FC"/>
    <w:rsid w:val="00D861C2"/>
    <w:rsid w:val="00D917AB"/>
    <w:rsid w:val="00D92A0F"/>
    <w:rsid w:val="00D9342B"/>
    <w:rsid w:val="00D93988"/>
    <w:rsid w:val="00D93BEF"/>
    <w:rsid w:val="00D9402B"/>
    <w:rsid w:val="00D942A9"/>
    <w:rsid w:val="00D95510"/>
    <w:rsid w:val="00D968DC"/>
    <w:rsid w:val="00D96E7B"/>
    <w:rsid w:val="00DA2F3D"/>
    <w:rsid w:val="00DA4236"/>
    <w:rsid w:val="00DA42CD"/>
    <w:rsid w:val="00DA45B5"/>
    <w:rsid w:val="00DA59C2"/>
    <w:rsid w:val="00DA5E6E"/>
    <w:rsid w:val="00DA6138"/>
    <w:rsid w:val="00DA6E86"/>
    <w:rsid w:val="00DB085D"/>
    <w:rsid w:val="00DB26E3"/>
    <w:rsid w:val="00DB4FC5"/>
    <w:rsid w:val="00DB51F6"/>
    <w:rsid w:val="00DB631C"/>
    <w:rsid w:val="00DB64C2"/>
    <w:rsid w:val="00DB6985"/>
    <w:rsid w:val="00DB7267"/>
    <w:rsid w:val="00DC14E2"/>
    <w:rsid w:val="00DC21FB"/>
    <w:rsid w:val="00DC2338"/>
    <w:rsid w:val="00DC3348"/>
    <w:rsid w:val="00DC3A56"/>
    <w:rsid w:val="00DC3CD6"/>
    <w:rsid w:val="00DC48A5"/>
    <w:rsid w:val="00DC6429"/>
    <w:rsid w:val="00DC7376"/>
    <w:rsid w:val="00DD20A6"/>
    <w:rsid w:val="00DD6E1C"/>
    <w:rsid w:val="00DD7EA8"/>
    <w:rsid w:val="00DE231A"/>
    <w:rsid w:val="00DE738F"/>
    <w:rsid w:val="00DE79DD"/>
    <w:rsid w:val="00DE7C1B"/>
    <w:rsid w:val="00DE7E7B"/>
    <w:rsid w:val="00DF28DF"/>
    <w:rsid w:val="00DF3FDB"/>
    <w:rsid w:val="00DF5888"/>
    <w:rsid w:val="00DF5B82"/>
    <w:rsid w:val="00DF5C43"/>
    <w:rsid w:val="00DF6104"/>
    <w:rsid w:val="00DF6B80"/>
    <w:rsid w:val="00DF79A7"/>
    <w:rsid w:val="00DF7C37"/>
    <w:rsid w:val="00DF7E9A"/>
    <w:rsid w:val="00E006E8"/>
    <w:rsid w:val="00E01C8E"/>
    <w:rsid w:val="00E02034"/>
    <w:rsid w:val="00E0293D"/>
    <w:rsid w:val="00E03208"/>
    <w:rsid w:val="00E0343D"/>
    <w:rsid w:val="00E0368E"/>
    <w:rsid w:val="00E064A4"/>
    <w:rsid w:val="00E12214"/>
    <w:rsid w:val="00E12B8A"/>
    <w:rsid w:val="00E14892"/>
    <w:rsid w:val="00E1574B"/>
    <w:rsid w:val="00E15BDC"/>
    <w:rsid w:val="00E17450"/>
    <w:rsid w:val="00E204AA"/>
    <w:rsid w:val="00E206BB"/>
    <w:rsid w:val="00E22DC5"/>
    <w:rsid w:val="00E236CF"/>
    <w:rsid w:val="00E242C7"/>
    <w:rsid w:val="00E24DCD"/>
    <w:rsid w:val="00E25BF7"/>
    <w:rsid w:val="00E25CE3"/>
    <w:rsid w:val="00E25D3E"/>
    <w:rsid w:val="00E26DCA"/>
    <w:rsid w:val="00E27235"/>
    <w:rsid w:val="00E304D7"/>
    <w:rsid w:val="00E31919"/>
    <w:rsid w:val="00E32C23"/>
    <w:rsid w:val="00E33D93"/>
    <w:rsid w:val="00E36C2A"/>
    <w:rsid w:val="00E36FC5"/>
    <w:rsid w:val="00E40B0A"/>
    <w:rsid w:val="00E40E76"/>
    <w:rsid w:val="00E44F0B"/>
    <w:rsid w:val="00E47CBB"/>
    <w:rsid w:val="00E505EC"/>
    <w:rsid w:val="00E52686"/>
    <w:rsid w:val="00E53307"/>
    <w:rsid w:val="00E53EBA"/>
    <w:rsid w:val="00E548F9"/>
    <w:rsid w:val="00E562FF"/>
    <w:rsid w:val="00E57CD7"/>
    <w:rsid w:val="00E63A82"/>
    <w:rsid w:val="00E6427E"/>
    <w:rsid w:val="00E65E66"/>
    <w:rsid w:val="00E667DF"/>
    <w:rsid w:val="00E67341"/>
    <w:rsid w:val="00E67682"/>
    <w:rsid w:val="00E70078"/>
    <w:rsid w:val="00E7085E"/>
    <w:rsid w:val="00E70BB8"/>
    <w:rsid w:val="00E7172E"/>
    <w:rsid w:val="00E720B3"/>
    <w:rsid w:val="00E7325B"/>
    <w:rsid w:val="00E7470A"/>
    <w:rsid w:val="00E80BD3"/>
    <w:rsid w:val="00E812CB"/>
    <w:rsid w:val="00E81576"/>
    <w:rsid w:val="00E82150"/>
    <w:rsid w:val="00E82734"/>
    <w:rsid w:val="00E836DD"/>
    <w:rsid w:val="00E83CC3"/>
    <w:rsid w:val="00E840AD"/>
    <w:rsid w:val="00E84B28"/>
    <w:rsid w:val="00E851B1"/>
    <w:rsid w:val="00E85974"/>
    <w:rsid w:val="00E85F82"/>
    <w:rsid w:val="00E86009"/>
    <w:rsid w:val="00E86AD4"/>
    <w:rsid w:val="00E8719B"/>
    <w:rsid w:val="00E87899"/>
    <w:rsid w:val="00E90E63"/>
    <w:rsid w:val="00E91729"/>
    <w:rsid w:val="00E93F04"/>
    <w:rsid w:val="00E94D2F"/>
    <w:rsid w:val="00E95098"/>
    <w:rsid w:val="00E95BD2"/>
    <w:rsid w:val="00E962A9"/>
    <w:rsid w:val="00E977B2"/>
    <w:rsid w:val="00E979BB"/>
    <w:rsid w:val="00EA1781"/>
    <w:rsid w:val="00EA1788"/>
    <w:rsid w:val="00EA243F"/>
    <w:rsid w:val="00EA3C8C"/>
    <w:rsid w:val="00EA47D0"/>
    <w:rsid w:val="00EA7259"/>
    <w:rsid w:val="00EB13E9"/>
    <w:rsid w:val="00EB2E52"/>
    <w:rsid w:val="00EB462F"/>
    <w:rsid w:val="00EB4B32"/>
    <w:rsid w:val="00EB52D7"/>
    <w:rsid w:val="00EB5B63"/>
    <w:rsid w:val="00EB6426"/>
    <w:rsid w:val="00EB6AF9"/>
    <w:rsid w:val="00EC1D44"/>
    <w:rsid w:val="00EC2346"/>
    <w:rsid w:val="00EC2497"/>
    <w:rsid w:val="00EC2AD9"/>
    <w:rsid w:val="00EC36DD"/>
    <w:rsid w:val="00EC3C72"/>
    <w:rsid w:val="00ED1292"/>
    <w:rsid w:val="00ED1AAD"/>
    <w:rsid w:val="00ED1F09"/>
    <w:rsid w:val="00ED3F94"/>
    <w:rsid w:val="00ED4ECA"/>
    <w:rsid w:val="00ED6377"/>
    <w:rsid w:val="00ED6CCB"/>
    <w:rsid w:val="00ED6FCA"/>
    <w:rsid w:val="00EE3821"/>
    <w:rsid w:val="00EE39DE"/>
    <w:rsid w:val="00EE4F35"/>
    <w:rsid w:val="00EE7A28"/>
    <w:rsid w:val="00EE7F3B"/>
    <w:rsid w:val="00EF0931"/>
    <w:rsid w:val="00EF39BA"/>
    <w:rsid w:val="00EF445E"/>
    <w:rsid w:val="00EF5D36"/>
    <w:rsid w:val="00EF73A4"/>
    <w:rsid w:val="00F00C86"/>
    <w:rsid w:val="00F01736"/>
    <w:rsid w:val="00F0209E"/>
    <w:rsid w:val="00F03343"/>
    <w:rsid w:val="00F04ECC"/>
    <w:rsid w:val="00F0779F"/>
    <w:rsid w:val="00F10E70"/>
    <w:rsid w:val="00F120C3"/>
    <w:rsid w:val="00F124EC"/>
    <w:rsid w:val="00F159D7"/>
    <w:rsid w:val="00F15A90"/>
    <w:rsid w:val="00F237C2"/>
    <w:rsid w:val="00F24194"/>
    <w:rsid w:val="00F2514B"/>
    <w:rsid w:val="00F25179"/>
    <w:rsid w:val="00F25581"/>
    <w:rsid w:val="00F33034"/>
    <w:rsid w:val="00F33BD2"/>
    <w:rsid w:val="00F34004"/>
    <w:rsid w:val="00F357B7"/>
    <w:rsid w:val="00F35A66"/>
    <w:rsid w:val="00F35BFA"/>
    <w:rsid w:val="00F360AC"/>
    <w:rsid w:val="00F36647"/>
    <w:rsid w:val="00F37B2E"/>
    <w:rsid w:val="00F41AC2"/>
    <w:rsid w:val="00F43EB0"/>
    <w:rsid w:val="00F44A94"/>
    <w:rsid w:val="00F453D8"/>
    <w:rsid w:val="00F503BC"/>
    <w:rsid w:val="00F50A4E"/>
    <w:rsid w:val="00F50B3D"/>
    <w:rsid w:val="00F51FFD"/>
    <w:rsid w:val="00F52118"/>
    <w:rsid w:val="00F526C5"/>
    <w:rsid w:val="00F52E0C"/>
    <w:rsid w:val="00F54B5E"/>
    <w:rsid w:val="00F554E8"/>
    <w:rsid w:val="00F567B3"/>
    <w:rsid w:val="00F56B31"/>
    <w:rsid w:val="00F56C97"/>
    <w:rsid w:val="00F5789E"/>
    <w:rsid w:val="00F57D5F"/>
    <w:rsid w:val="00F6021D"/>
    <w:rsid w:val="00F6025E"/>
    <w:rsid w:val="00F606C9"/>
    <w:rsid w:val="00F607C4"/>
    <w:rsid w:val="00F60E10"/>
    <w:rsid w:val="00F62326"/>
    <w:rsid w:val="00F630A4"/>
    <w:rsid w:val="00F634BE"/>
    <w:rsid w:val="00F65191"/>
    <w:rsid w:val="00F66B07"/>
    <w:rsid w:val="00F70741"/>
    <w:rsid w:val="00F71EC8"/>
    <w:rsid w:val="00F72A86"/>
    <w:rsid w:val="00F74B78"/>
    <w:rsid w:val="00F74D28"/>
    <w:rsid w:val="00F751D6"/>
    <w:rsid w:val="00F757F4"/>
    <w:rsid w:val="00F77E44"/>
    <w:rsid w:val="00F8044B"/>
    <w:rsid w:val="00F805A1"/>
    <w:rsid w:val="00F808A3"/>
    <w:rsid w:val="00F80D03"/>
    <w:rsid w:val="00F81D8A"/>
    <w:rsid w:val="00F8205C"/>
    <w:rsid w:val="00F84CAB"/>
    <w:rsid w:val="00F86524"/>
    <w:rsid w:val="00F87AEF"/>
    <w:rsid w:val="00F90E13"/>
    <w:rsid w:val="00F91084"/>
    <w:rsid w:val="00F91A71"/>
    <w:rsid w:val="00F91E01"/>
    <w:rsid w:val="00F92833"/>
    <w:rsid w:val="00F92CEF"/>
    <w:rsid w:val="00F93305"/>
    <w:rsid w:val="00F9396A"/>
    <w:rsid w:val="00F949EA"/>
    <w:rsid w:val="00FA0040"/>
    <w:rsid w:val="00FA0689"/>
    <w:rsid w:val="00FA2B6D"/>
    <w:rsid w:val="00FA3779"/>
    <w:rsid w:val="00FA5B64"/>
    <w:rsid w:val="00FA763E"/>
    <w:rsid w:val="00FA7F06"/>
    <w:rsid w:val="00FB1AC6"/>
    <w:rsid w:val="00FB2505"/>
    <w:rsid w:val="00FB31D7"/>
    <w:rsid w:val="00FB50E9"/>
    <w:rsid w:val="00FB55DF"/>
    <w:rsid w:val="00FB7383"/>
    <w:rsid w:val="00FB75B5"/>
    <w:rsid w:val="00FB7E21"/>
    <w:rsid w:val="00FC2567"/>
    <w:rsid w:val="00FC341A"/>
    <w:rsid w:val="00FC3449"/>
    <w:rsid w:val="00FC3ECF"/>
    <w:rsid w:val="00FC4615"/>
    <w:rsid w:val="00FC5A80"/>
    <w:rsid w:val="00FC6E05"/>
    <w:rsid w:val="00FC7E5B"/>
    <w:rsid w:val="00FD07A3"/>
    <w:rsid w:val="00FD42A3"/>
    <w:rsid w:val="00FD6375"/>
    <w:rsid w:val="00FD67C6"/>
    <w:rsid w:val="00FE00B0"/>
    <w:rsid w:val="00FE0CD8"/>
    <w:rsid w:val="00FE1141"/>
    <w:rsid w:val="00FE255A"/>
    <w:rsid w:val="00FE2625"/>
    <w:rsid w:val="00FE6FC5"/>
    <w:rsid w:val="00FF17B5"/>
    <w:rsid w:val="00FF432D"/>
    <w:rsid w:val="00FF4D18"/>
    <w:rsid w:val="00FF6627"/>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69DB4"/>
  <w15:docId w15:val="{B352CAC6-0C64-B94E-8990-3116C020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49"/>
    <w:pPr>
      <w:spacing w:before="120"/>
    </w:pPr>
    <w:rPr>
      <w:rFonts w:ascii="Arial" w:eastAsia="Calibri" w:hAnsi="Arial" w:cs="Times New Roman"/>
      <w:sz w:val="20"/>
    </w:rPr>
  </w:style>
  <w:style w:type="paragraph" w:styleId="Heading1">
    <w:name w:val="heading 1"/>
    <w:basedOn w:val="Normal"/>
    <w:next w:val="Normal"/>
    <w:link w:val="Heading1Char"/>
    <w:uiPriority w:val="9"/>
    <w:qFormat/>
    <w:rsid w:val="005170F9"/>
    <w:pPr>
      <w:keepNext/>
      <w:keepLines/>
      <w:spacing w:before="300" w:after="1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90BE6"/>
    <w:pPr>
      <w:keepNext/>
      <w:keepLines/>
      <w:spacing w:before="400" w:after="1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1146AD"/>
    <w:pPr>
      <w:keepNext/>
      <w:keepLines/>
      <w:spacing w:before="300" w:after="4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0F9"/>
    <w:rPr>
      <w:rFonts w:ascii="Arial" w:eastAsia="Times New Roman" w:hAnsi="Arial" w:cs="Times New Roman"/>
      <w:b/>
      <w:bCs/>
      <w:sz w:val="32"/>
      <w:szCs w:val="28"/>
    </w:rPr>
  </w:style>
  <w:style w:type="paragraph" w:styleId="ListParagraph">
    <w:name w:val="List Paragraph"/>
    <w:basedOn w:val="Normal"/>
    <w:uiPriority w:val="34"/>
    <w:qFormat/>
    <w:rsid w:val="0025621E"/>
    <w:pPr>
      <w:ind w:left="720"/>
      <w:contextualSpacing/>
    </w:pPr>
  </w:style>
  <w:style w:type="paragraph" w:styleId="Header">
    <w:name w:val="header"/>
    <w:basedOn w:val="Normal"/>
    <w:link w:val="HeaderChar"/>
    <w:uiPriority w:val="99"/>
    <w:unhideWhenUsed/>
    <w:rsid w:val="0099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B44"/>
    <w:rPr>
      <w:rFonts w:ascii="Times New Roman" w:eastAsia="Calibri" w:hAnsi="Times New Roman" w:cs="Times New Roman"/>
      <w:sz w:val="24"/>
    </w:rPr>
  </w:style>
  <w:style w:type="paragraph" w:styleId="Footer">
    <w:name w:val="footer"/>
    <w:basedOn w:val="Normal"/>
    <w:link w:val="FooterChar"/>
    <w:uiPriority w:val="99"/>
    <w:unhideWhenUsed/>
    <w:rsid w:val="0099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B44"/>
    <w:rPr>
      <w:rFonts w:ascii="Times New Roman" w:eastAsia="Calibri" w:hAnsi="Times New Roman" w:cs="Times New Roman"/>
      <w:sz w:val="24"/>
    </w:rPr>
  </w:style>
  <w:style w:type="paragraph" w:styleId="NormalWeb">
    <w:name w:val="Normal (Web)"/>
    <w:basedOn w:val="Normal"/>
    <w:uiPriority w:val="99"/>
    <w:semiHidden/>
    <w:unhideWhenUsed/>
    <w:rsid w:val="00AE6496"/>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rsid w:val="00290BE6"/>
    <w:rPr>
      <w:rFonts w:ascii="Arial" w:eastAsiaTheme="majorEastAsia" w:hAnsi="Arial" w:cstheme="majorBidi"/>
      <w:b/>
      <w:bCs/>
      <w:sz w:val="26"/>
      <w:szCs w:val="26"/>
    </w:rPr>
  </w:style>
  <w:style w:type="paragraph" w:styleId="BalloonText">
    <w:name w:val="Balloon Text"/>
    <w:basedOn w:val="Normal"/>
    <w:link w:val="BalloonTextChar"/>
    <w:uiPriority w:val="99"/>
    <w:semiHidden/>
    <w:unhideWhenUsed/>
    <w:rsid w:val="0068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11"/>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1146AD"/>
    <w:rPr>
      <w:rFonts w:ascii="Arial" w:eastAsiaTheme="majorEastAsia" w:hAnsi="Arial" w:cstheme="majorBidi"/>
      <w:b/>
      <w:bCs/>
      <w:sz w:val="24"/>
    </w:rPr>
  </w:style>
  <w:style w:type="paragraph" w:customStyle="1" w:styleId="StyleJustified">
    <w:name w:val="Style Justified"/>
    <w:basedOn w:val="Normal"/>
    <w:rsid w:val="00004D4E"/>
    <w:pPr>
      <w:widowControl w:val="0"/>
      <w:autoSpaceDE w:val="0"/>
      <w:autoSpaceDN w:val="0"/>
      <w:adjustRightInd w:val="0"/>
      <w:spacing w:before="60" w:after="80" w:line="240" w:lineRule="auto"/>
    </w:pPr>
    <w:rPr>
      <w:rFonts w:eastAsia="Times New Roman"/>
      <w:noProof/>
      <w:szCs w:val="20"/>
    </w:rPr>
  </w:style>
  <w:style w:type="paragraph" w:customStyle="1" w:styleId="StyleJustifiedFirstline025">
    <w:name w:val="Style Justified First line:  0.25&quot;"/>
    <w:basedOn w:val="Normal"/>
    <w:rsid w:val="00C51E7B"/>
    <w:pPr>
      <w:widowControl w:val="0"/>
      <w:autoSpaceDE w:val="0"/>
      <w:autoSpaceDN w:val="0"/>
      <w:adjustRightInd w:val="0"/>
      <w:spacing w:before="60" w:after="80" w:line="240" w:lineRule="auto"/>
      <w:ind w:firstLine="360"/>
    </w:pPr>
    <w:rPr>
      <w:rFonts w:eastAsia="Times New Roman"/>
      <w:noProof/>
      <w:szCs w:val="20"/>
    </w:rPr>
  </w:style>
  <w:style w:type="paragraph" w:styleId="DocumentMap">
    <w:name w:val="Document Map"/>
    <w:basedOn w:val="Normal"/>
    <w:link w:val="DocumentMapChar"/>
    <w:uiPriority w:val="99"/>
    <w:semiHidden/>
    <w:unhideWhenUsed/>
    <w:rsid w:val="009A72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22A"/>
    <w:rPr>
      <w:rFonts w:ascii="Tahoma" w:eastAsia="Calibri" w:hAnsi="Tahoma" w:cs="Tahoma"/>
      <w:sz w:val="16"/>
      <w:szCs w:val="16"/>
    </w:rPr>
  </w:style>
  <w:style w:type="table" w:styleId="TableGrid">
    <w:name w:val="Table Grid"/>
    <w:basedOn w:val="TableNormal"/>
    <w:uiPriority w:val="59"/>
    <w:rsid w:val="008D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790"/>
    <w:rPr>
      <w:sz w:val="18"/>
      <w:szCs w:val="18"/>
    </w:rPr>
  </w:style>
  <w:style w:type="paragraph" w:styleId="CommentText">
    <w:name w:val="annotation text"/>
    <w:basedOn w:val="Normal"/>
    <w:link w:val="CommentTextChar"/>
    <w:uiPriority w:val="99"/>
    <w:semiHidden/>
    <w:unhideWhenUsed/>
    <w:rsid w:val="009F4790"/>
    <w:pPr>
      <w:spacing w:line="240" w:lineRule="auto"/>
    </w:pPr>
    <w:rPr>
      <w:szCs w:val="24"/>
    </w:rPr>
  </w:style>
  <w:style w:type="character" w:customStyle="1" w:styleId="CommentTextChar">
    <w:name w:val="Comment Text Char"/>
    <w:basedOn w:val="DefaultParagraphFont"/>
    <w:link w:val="CommentText"/>
    <w:uiPriority w:val="99"/>
    <w:semiHidden/>
    <w:rsid w:val="009F4790"/>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F4790"/>
    <w:rPr>
      <w:b/>
      <w:bCs/>
      <w:szCs w:val="20"/>
    </w:rPr>
  </w:style>
  <w:style w:type="character" w:customStyle="1" w:styleId="CommentSubjectChar">
    <w:name w:val="Comment Subject Char"/>
    <w:basedOn w:val="CommentTextChar"/>
    <w:link w:val="CommentSubject"/>
    <w:uiPriority w:val="99"/>
    <w:semiHidden/>
    <w:rsid w:val="009F4790"/>
    <w:rPr>
      <w:rFonts w:ascii="Times New Roman" w:eastAsia="Calibri" w:hAnsi="Times New Roman" w:cs="Times New Roman"/>
      <w:b/>
      <w:bCs/>
      <w:sz w:val="20"/>
      <w:szCs w:val="20"/>
    </w:rPr>
  </w:style>
  <w:style w:type="character" w:styleId="Strong">
    <w:name w:val="Strong"/>
    <w:basedOn w:val="DefaultParagraphFont"/>
    <w:uiPriority w:val="22"/>
    <w:qFormat/>
    <w:rsid w:val="00A538D7"/>
    <w:rPr>
      <w:b/>
      <w:bCs/>
    </w:rPr>
  </w:style>
  <w:style w:type="paragraph" w:styleId="NoSpacing">
    <w:name w:val="No Spacing"/>
    <w:aliases w:val="Description"/>
    <w:uiPriority w:val="1"/>
    <w:qFormat/>
    <w:rsid w:val="00290BE6"/>
    <w:pPr>
      <w:spacing w:before="60" w:after="12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0614">
      <w:bodyDiv w:val="1"/>
      <w:marLeft w:val="0"/>
      <w:marRight w:val="0"/>
      <w:marTop w:val="0"/>
      <w:marBottom w:val="0"/>
      <w:divBdr>
        <w:top w:val="none" w:sz="0" w:space="0" w:color="auto"/>
        <w:left w:val="none" w:sz="0" w:space="0" w:color="auto"/>
        <w:bottom w:val="none" w:sz="0" w:space="0" w:color="auto"/>
        <w:right w:val="none" w:sz="0" w:space="0" w:color="auto"/>
      </w:divBdr>
    </w:div>
    <w:div w:id="1533886379">
      <w:bodyDiv w:val="1"/>
      <w:marLeft w:val="0"/>
      <w:marRight w:val="0"/>
      <w:marTop w:val="0"/>
      <w:marBottom w:val="0"/>
      <w:divBdr>
        <w:top w:val="none" w:sz="0" w:space="0" w:color="auto"/>
        <w:left w:val="none" w:sz="0" w:space="0" w:color="auto"/>
        <w:bottom w:val="none" w:sz="0" w:space="0" w:color="auto"/>
        <w:right w:val="none" w:sz="0" w:space="0" w:color="auto"/>
      </w:divBdr>
      <w:divsChild>
        <w:div w:id="267589613">
          <w:marLeft w:val="0"/>
          <w:marRight w:val="0"/>
          <w:marTop w:val="0"/>
          <w:marBottom w:val="0"/>
          <w:divBdr>
            <w:top w:val="none" w:sz="0" w:space="0" w:color="auto"/>
            <w:left w:val="none" w:sz="0" w:space="0" w:color="auto"/>
            <w:bottom w:val="none" w:sz="0" w:space="0" w:color="auto"/>
            <w:right w:val="none" w:sz="0" w:space="0" w:color="auto"/>
          </w:divBdr>
          <w:divsChild>
            <w:div w:id="283997503">
              <w:marLeft w:val="0"/>
              <w:marRight w:val="0"/>
              <w:marTop w:val="0"/>
              <w:marBottom w:val="0"/>
              <w:divBdr>
                <w:top w:val="none" w:sz="0" w:space="0" w:color="auto"/>
                <w:left w:val="none" w:sz="0" w:space="0" w:color="auto"/>
                <w:bottom w:val="none" w:sz="0" w:space="0" w:color="auto"/>
                <w:right w:val="none" w:sz="0" w:space="0" w:color="auto"/>
              </w:divBdr>
              <w:divsChild>
                <w:div w:id="420219231">
                  <w:marLeft w:val="0"/>
                  <w:marRight w:val="0"/>
                  <w:marTop w:val="0"/>
                  <w:marBottom w:val="0"/>
                  <w:divBdr>
                    <w:top w:val="none" w:sz="0" w:space="0" w:color="auto"/>
                    <w:left w:val="none" w:sz="0" w:space="0" w:color="auto"/>
                    <w:bottom w:val="none" w:sz="0" w:space="0" w:color="auto"/>
                    <w:right w:val="none" w:sz="0" w:space="0" w:color="auto"/>
                  </w:divBdr>
                  <w:divsChild>
                    <w:div w:id="700133363">
                      <w:marLeft w:val="0"/>
                      <w:marRight w:val="0"/>
                      <w:marTop w:val="0"/>
                      <w:marBottom w:val="0"/>
                      <w:divBdr>
                        <w:top w:val="none" w:sz="0" w:space="0" w:color="auto"/>
                        <w:left w:val="none" w:sz="0" w:space="0" w:color="auto"/>
                        <w:bottom w:val="none" w:sz="0" w:space="0" w:color="auto"/>
                        <w:right w:val="none" w:sz="0" w:space="0" w:color="auto"/>
                      </w:divBdr>
                      <w:divsChild>
                        <w:div w:id="2609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014B-576D-7846-A806-92886866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4</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Mediana Inc</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futility stopping rule</dc:title>
  <dc:subject/>
  <dc:creator>AD</dc:creator>
  <cp:keywords/>
  <dc:description/>
  <cp:lastModifiedBy>Alex Dmitrienko</cp:lastModifiedBy>
  <cp:revision>623</cp:revision>
  <cp:lastPrinted>2016-10-15T20:55:00Z</cp:lastPrinted>
  <dcterms:created xsi:type="dcterms:W3CDTF">2012-10-01T20:28:00Z</dcterms:created>
  <dcterms:modified xsi:type="dcterms:W3CDTF">2021-10-02T19:47:00Z</dcterms:modified>
  <cp:category/>
</cp:coreProperties>
</file>